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F16" w:rsidRDefault="00C47635" w:rsidP="00850F16">
      <w:pPr>
        <w:ind w:firstLine="426"/>
        <w:jc w:val="center"/>
        <w:rPr>
          <w:b/>
          <w:bCs/>
        </w:rPr>
      </w:pPr>
      <w:r>
        <w:rPr>
          <w:b/>
          <w:bCs/>
        </w:rPr>
        <w:t>РОССИЙСКАЯ</w:t>
      </w:r>
      <w:r w:rsidR="00850F16">
        <w:rPr>
          <w:b/>
          <w:bCs/>
        </w:rPr>
        <w:t xml:space="preserve"> ФЕДЕРАЦИЯ</w:t>
      </w:r>
    </w:p>
    <w:p w:rsidR="00850F16" w:rsidRDefault="00C47635" w:rsidP="00850F16">
      <w:pPr>
        <w:pStyle w:val="2"/>
        <w:ind w:firstLine="426"/>
        <w:jc w:val="center"/>
        <w:rPr>
          <w:b/>
          <w:bCs/>
          <w:sz w:val="24"/>
        </w:rPr>
      </w:pPr>
      <w:r>
        <w:rPr>
          <w:b/>
          <w:bCs/>
          <w:sz w:val="24"/>
        </w:rPr>
        <w:t xml:space="preserve">ИРКУТСКАЯ </w:t>
      </w:r>
      <w:r w:rsidR="00850F16">
        <w:rPr>
          <w:b/>
          <w:bCs/>
          <w:sz w:val="24"/>
        </w:rPr>
        <w:t>ОБЛАСТЬ</w:t>
      </w:r>
    </w:p>
    <w:p w:rsidR="00850F16" w:rsidRPr="00850F16" w:rsidRDefault="00850F16" w:rsidP="00850F16">
      <w:pPr>
        <w:pStyle w:val="6"/>
        <w:ind w:firstLine="426"/>
      </w:pPr>
      <w:r>
        <w:t>КУЙТУНСКИЙ РАЙОН</w:t>
      </w:r>
    </w:p>
    <w:p w:rsidR="00850F16" w:rsidRDefault="00850F16" w:rsidP="00850F16">
      <w:pPr>
        <w:pStyle w:val="7"/>
        <w:ind w:firstLine="426"/>
        <w:rPr>
          <w:i w:val="0"/>
          <w:iCs/>
          <w:sz w:val="24"/>
        </w:rPr>
      </w:pPr>
      <w:r>
        <w:rPr>
          <w:i w:val="0"/>
          <w:iCs/>
          <w:sz w:val="24"/>
        </w:rPr>
        <w:t>НОВОТЕЛЬБИНСКОЕ МУНИЦИПАЛЬНОЕ ОБРАЗОВАНИЕ</w:t>
      </w:r>
    </w:p>
    <w:p w:rsidR="00850F16" w:rsidRDefault="00850F16" w:rsidP="00850F16">
      <w:pPr>
        <w:pStyle w:val="6"/>
        <w:ind w:firstLine="426"/>
      </w:pPr>
      <w:r>
        <w:t>ГЛАВА АДМИНИСТРАЦИИ</w:t>
      </w:r>
    </w:p>
    <w:p w:rsidR="00850F16" w:rsidRDefault="00850F16" w:rsidP="00850F16">
      <w:pPr>
        <w:ind w:firstLine="426"/>
        <w:jc w:val="center"/>
        <w:rPr>
          <w:b/>
        </w:rPr>
      </w:pPr>
    </w:p>
    <w:p w:rsidR="00850F16" w:rsidRDefault="00850F16" w:rsidP="00850F16">
      <w:pPr>
        <w:pStyle w:val="3"/>
        <w:ind w:firstLine="426"/>
        <w:rPr>
          <w:sz w:val="28"/>
        </w:rPr>
      </w:pPr>
      <w:r>
        <w:rPr>
          <w:sz w:val="28"/>
        </w:rPr>
        <w:t>ПОСТАНОВЛЕНИЕ</w:t>
      </w:r>
    </w:p>
    <w:p w:rsidR="00850F16" w:rsidRDefault="00850F16" w:rsidP="00850F16">
      <w:pPr>
        <w:shd w:val="clear" w:color="auto" w:fill="FFFFFF"/>
        <w:ind w:firstLine="426"/>
        <w:jc w:val="both"/>
        <w:rPr>
          <w:sz w:val="28"/>
          <w:szCs w:val="28"/>
        </w:rPr>
      </w:pPr>
    </w:p>
    <w:p w:rsidR="00850F16" w:rsidRDefault="00850F16" w:rsidP="00850F16">
      <w:pPr>
        <w:shd w:val="clear" w:color="auto" w:fill="FFFFFF"/>
        <w:ind w:firstLine="426"/>
      </w:pPr>
      <w:r>
        <w:t>«</w:t>
      </w:r>
      <w:r w:rsidR="00C47635">
        <w:t>0</w:t>
      </w:r>
      <w:r w:rsidR="00BA6125">
        <w:t>7</w:t>
      </w:r>
      <w:r>
        <w:t xml:space="preserve">» </w:t>
      </w:r>
      <w:r w:rsidR="00C47635">
        <w:t xml:space="preserve">февраля 2018 </w:t>
      </w:r>
      <w:r w:rsidRPr="00E61E88">
        <w:t xml:space="preserve">г.     </w:t>
      </w:r>
      <w:r>
        <w:t xml:space="preserve">                        </w:t>
      </w:r>
      <w:r w:rsidRPr="00E61E88">
        <w:t xml:space="preserve">п. </w:t>
      </w:r>
      <w:r>
        <w:t>Новая Тельба</w:t>
      </w:r>
      <w:r w:rsidRPr="00E61E88">
        <w:tab/>
        <w:t xml:space="preserve"> </w:t>
      </w:r>
      <w:r w:rsidRPr="00E61E88">
        <w:tab/>
        <w:t xml:space="preserve">    </w:t>
      </w:r>
      <w:r>
        <w:t xml:space="preserve">                </w:t>
      </w:r>
      <w:r w:rsidRPr="00E61E88">
        <w:t xml:space="preserve">   №</w:t>
      </w:r>
      <w:r w:rsidR="00492925">
        <w:t xml:space="preserve"> 8</w:t>
      </w:r>
    </w:p>
    <w:p w:rsidR="00850F16" w:rsidRDefault="00850F16" w:rsidP="00850F16">
      <w:pPr>
        <w:ind w:firstLine="426"/>
        <w:jc w:val="both"/>
      </w:pPr>
    </w:p>
    <w:p w:rsidR="00850F16" w:rsidRPr="00036334" w:rsidRDefault="00850F16" w:rsidP="00850F16">
      <w:pPr>
        <w:pStyle w:val="ConsPlusTitle"/>
        <w:ind w:firstLine="426"/>
        <w:jc w:val="both"/>
        <w:rPr>
          <w:b w:val="0"/>
          <w:sz w:val="24"/>
          <w:szCs w:val="24"/>
        </w:rPr>
      </w:pPr>
      <w:r w:rsidRPr="00F31841">
        <w:rPr>
          <w:b w:val="0"/>
          <w:sz w:val="24"/>
          <w:szCs w:val="24"/>
        </w:rPr>
        <w:t xml:space="preserve">Об утверждении Примерного положения об оплате труда работников </w:t>
      </w:r>
      <w:r>
        <w:rPr>
          <w:b w:val="0"/>
          <w:sz w:val="24"/>
          <w:szCs w:val="24"/>
        </w:rPr>
        <w:t xml:space="preserve">муниципальных </w:t>
      </w:r>
      <w:r w:rsidRPr="00F31841">
        <w:rPr>
          <w:b w:val="0"/>
          <w:sz w:val="24"/>
          <w:szCs w:val="24"/>
        </w:rPr>
        <w:t>учреждений</w:t>
      </w:r>
      <w:r>
        <w:rPr>
          <w:b w:val="0"/>
          <w:sz w:val="24"/>
          <w:szCs w:val="24"/>
        </w:rPr>
        <w:t xml:space="preserve"> культуры, находящихся в ведении администрации Новотельбинского муниципального образования  </w:t>
      </w:r>
    </w:p>
    <w:p w:rsidR="00850F16" w:rsidRDefault="00850F16" w:rsidP="00850F16">
      <w:pPr>
        <w:ind w:firstLine="426"/>
        <w:jc w:val="both"/>
      </w:pPr>
    </w:p>
    <w:p w:rsidR="00850F16" w:rsidRDefault="00850F16" w:rsidP="00850F16">
      <w:pPr>
        <w:ind w:firstLine="426"/>
        <w:jc w:val="both"/>
      </w:pPr>
      <w:r w:rsidRPr="001C7921">
        <w:t xml:space="preserve">В </w:t>
      </w:r>
      <w:r w:rsidRPr="00867D25">
        <w:t xml:space="preserve">соответствии </w:t>
      </w:r>
      <w:bookmarkStart w:id="0" w:name="sub_1"/>
      <w:r>
        <w:t xml:space="preserve">со ст. 144 Трудового кодекса Российской Федерации, ст. 15 федерального закона от 06.10.2003 года № 131-ФЗ «Об общих принципах организации местного самоуправления в Российской Федерации», руководствуясь ст. 37, 46 Устава Новотельбинского муниципального образования, администрация Новотельбинского муниципального образования   </w:t>
      </w:r>
    </w:p>
    <w:p w:rsidR="00850F16" w:rsidRDefault="00850F16" w:rsidP="00850F16">
      <w:pPr>
        <w:ind w:firstLine="426"/>
        <w:jc w:val="both"/>
      </w:pPr>
    </w:p>
    <w:p w:rsidR="00850F16" w:rsidRDefault="00850F16" w:rsidP="00850F16">
      <w:pPr>
        <w:ind w:firstLine="426"/>
        <w:jc w:val="center"/>
      </w:pPr>
      <w:r>
        <w:t>П О С Т А Н О В Л Я Е Т:</w:t>
      </w:r>
    </w:p>
    <w:p w:rsidR="00850F16" w:rsidRDefault="00850F16" w:rsidP="00850F16">
      <w:pPr>
        <w:ind w:firstLine="426"/>
        <w:jc w:val="center"/>
      </w:pPr>
    </w:p>
    <w:p w:rsidR="00850F16" w:rsidRDefault="00850F16" w:rsidP="00850F16">
      <w:pPr>
        <w:numPr>
          <w:ilvl w:val="0"/>
          <w:numId w:val="13"/>
        </w:numPr>
        <w:tabs>
          <w:tab w:val="left" w:pos="851"/>
        </w:tabs>
        <w:ind w:left="0" w:firstLine="426"/>
        <w:jc w:val="both"/>
      </w:pPr>
      <w:r w:rsidRPr="001C7921">
        <w:t xml:space="preserve">Утвердить </w:t>
      </w:r>
      <w:r>
        <w:t>«</w:t>
      </w:r>
      <w:r w:rsidRPr="00F31841">
        <w:t>Примерно</w:t>
      </w:r>
      <w:r>
        <w:t>е</w:t>
      </w:r>
      <w:r w:rsidRPr="00F31841">
        <w:t xml:space="preserve"> положени</w:t>
      </w:r>
      <w:r>
        <w:t>е</w:t>
      </w:r>
      <w:r w:rsidRPr="00F31841">
        <w:t xml:space="preserve"> об оплате труда работников </w:t>
      </w:r>
      <w:r>
        <w:t>муниципальных</w:t>
      </w:r>
      <w:r w:rsidRPr="00F31841">
        <w:t xml:space="preserve"> учреждений культуры, находящихся в ведении </w:t>
      </w:r>
      <w:r>
        <w:t xml:space="preserve">администрации Новотельбинского </w:t>
      </w:r>
      <w:r w:rsidR="00197714">
        <w:t>муниципального образования</w:t>
      </w:r>
      <w:r>
        <w:t>» (Приложение 1).</w:t>
      </w:r>
    </w:p>
    <w:p w:rsidR="00850F16" w:rsidRDefault="00850F16" w:rsidP="00850F16">
      <w:pPr>
        <w:numPr>
          <w:ilvl w:val="0"/>
          <w:numId w:val="13"/>
        </w:numPr>
        <w:tabs>
          <w:tab w:val="left" w:pos="851"/>
        </w:tabs>
        <w:autoSpaceDE w:val="0"/>
        <w:autoSpaceDN w:val="0"/>
        <w:adjustRightInd w:val="0"/>
        <w:ind w:left="0" w:firstLine="426"/>
        <w:jc w:val="both"/>
      </w:pPr>
      <w:r>
        <w:t xml:space="preserve">Руководителям муниципальных учреждений культуры, находящихся в ведении администрации Новотельбинского муниципального образования, разработать и утвердить </w:t>
      </w:r>
      <w:r w:rsidRPr="00D56846">
        <w:t xml:space="preserve">локальные акты об оплате труда </w:t>
      </w:r>
      <w:r w:rsidRPr="00A40344">
        <w:t>на основании вышеуказанного Положения</w:t>
      </w:r>
      <w:r>
        <w:t xml:space="preserve"> </w:t>
      </w:r>
      <w:r w:rsidRPr="00D56846">
        <w:t>с учетом мнения представительного органа работников учреждения</w:t>
      </w:r>
      <w:r>
        <w:t xml:space="preserve">, предупредить работников о предстоящем изменении условий оплаты труда в срок до </w:t>
      </w:r>
      <w:r w:rsidR="002A0435">
        <w:t>28</w:t>
      </w:r>
      <w:r w:rsidRPr="00C47635">
        <w:t>.0</w:t>
      </w:r>
      <w:r w:rsidR="002A0435">
        <w:t>2</w:t>
      </w:r>
      <w:r w:rsidRPr="00C47635">
        <w:t xml:space="preserve">.2018 </w:t>
      </w:r>
      <w:r w:rsidR="00197714" w:rsidRPr="00C47635">
        <w:t>г</w:t>
      </w:r>
      <w:r w:rsidR="00197714">
        <w:t>.</w:t>
      </w:r>
    </w:p>
    <w:p w:rsidR="00850F16" w:rsidRDefault="00850F16" w:rsidP="00850F16">
      <w:pPr>
        <w:numPr>
          <w:ilvl w:val="0"/>
          <w:numId w:val="13"/>
        </w:numPr>
        <w:tabs>
          <w:tab w:val="left" w:pos="851"/>
        </w:tabs>
        <w:autoSpaceDE w:val="0"/>
        <w:autoSpaceDN w:val="0"/>
        <w:adjustRightInd w:val="0"/>
        <w:ind w:left="0" w:firstLine="426"/>
        <w:jc w:val="both"/>
      </w:pPr>
      <w:r>
        <w:rPr>
          <w:color w:val="000000" w:themeColor="text1"/>
        </w:rPr>
        <w:t>Специалисту администрации Новотельбинского муниципального образования Пашиной О.В.,</w:t>
      </w:r>
      <w:r>
        <w:t xml:space="preserve"> разместить настоящее постановление на официальном сайте Новотельбинског</w:t>
      </w:r>
      <w:r w:rsidR="00197714">
        <w:t>о муниципального образования.</w:t>
      </w:r>
    </w:p>
    <w:p w:rsidR="00850F16" w:rsidRDefault="00850F16" w:rsidP="00850F16">
      <w:pPr>
        <w:numPr>
          <w:ilvl w:val="0"/>
          <w:numId w:val="13"/>
        </w:numPr>
        <w:tabs>
          <w:tab w:val="left" w:pos="851"/>
        </w:tabs>
        <w:ind w:left="0" w:firstLine="426"/>
        <w:jc w:val="both"/>
      </w:pPr>
      <w:r>
        <w:t xml:space="preserve"> Контроль за исполнением настоящего постановления оставляю за собой</w:t>
      </w:r>
    </w:p>
    <w:p w:rsidR="00850F16" w:rsidRDefault="00850F16" w:rsidP="00850F16">
      <w:pPr>
        <w:ind w:firstLine="426"/>
        <w:jc w:val="both"/>
      </w:pPr>
      <w:bookmarkStart w:id="1" w:name="sub_2"/>
      <w:bookmarkEnd w:id="0"/>
    </w:p>
    <w:p w:rsidR="00850F16" w:rsidRDefault="00850F16" w:rsidP="00850F16">
      <w:bookmarkStart w:id="2" w:name="sub_104"/>
      <w:bookmarkEnd w:id="1"/>
      <w:r>
        <w:t>Глава администрации                                 Н.М. Толстихина.</w:t>
      </w:r>
      <w:r>
        <w:br/>
        <w:t>Новотельбинского МО</w:t>
      </w:r>
    </w:p>
    <w:p w:rsidR="00850F16" w:rsidRDefault="00850F16" w:rsidP="00850F16"/>
    <w:p w:rsidR="00850F16" w:rsidRDefault="00850F16" w:rsidP="00850F16"/>
    <w:p w:rsidR="00850F16" w:rsidRDefault="00850F16" w:rsidP="00850F16"/>
    <w:p w:rsidR="00850F16" w:rsidRDefault="00850F16" w:rsidP="00850F16"/>
    <w:p w:rsidR="00850F16" w:rsidRDefault="00850F16" w:rsidP="00850F16"/>
    <w:p w:rsidR="00850F16" w:rsidRDefault="00850F16" w:rsidP="00850F16"/>
    <w:p w:rsidR="00850F16" w:rsidRDefault="00850F16" w:rsidP="00850F16"/>
    <w:p w:rsidR="00850F16" w:rsidRDefault="00850F16" w:rsidP="00850F16"/>
    <w:p w:rsidR="00850F16" w:rsidRDefault="00850F16" w:rsidP="00850F16"/>
    <w:p w:rsidR="00850F16" w:rsidRDefault="00850F16" w:rsidP="00850F16"/>
    <w:p w:rsidR="00850F16" w:rsidRDefault="00850F16" w:rsidP="00850F16"/>
    <w:p w:rsidR="00850F16" w:rsidRDefault="00850F16" w:rsidP="00850F16"/>
    <w:p w:rsidR="00850F16" w:rsidRDefault="00850F16" w:rsidP="00850F16"/>
    <w:p w:rsidR="00850F16" w:rsidRDefault="00850F16" w:rsidP="00850F16"/>
    <w:p w:rsidR="00850F16" w:rsidRDefault="00850F16" w:rsidP="00850F16"/>
    <w:p w:rsidR="00CC008E" w:rsidRDefault="00CC008E" w:rsidP="00850F16">
      <w:pPr>
        <w:ind w:firstLine="426"/>
        <w:jc w:val="right"/>
      </w:pPr>
    </w:p>
    <w:p w:rsidR="00CC008E" w:rsidRDefault="00CC008E" w:rsidP="00850F16">
      <w:pPr>
        <w:ind w:firstLine="426"/>
        <w:jc w:val="right"/>
      </w:pPr>
    </w:p>
    <w:p w:rsidR="00CC008E" w:rsidRDefault="00CC008E" w:rsidP="00850F16">
      <w:pPr>
        <w:ind w:firstLine="426"/>
        <w:jc w:val="right"/>
      </w:pPr>
    </w:p>
    <w:p w:rsidR="00CC008E" w:rsidRDefault="00CC008E" w:rsidP="00850F16">
      <w:pPr>
        <w:ind w:firstLine="426"/>
        <w:jc w:val="right"/>
      </w:pPr>
    </w:p>
    <w:p w:rsidR="00850F16" w:rsidRDefault="00850F16" w:rsidP="00850F16">
      <w:pPr>
        <w:ind w:firstLine="426"/>
        <w:jc w:val="right"/>
      </w:pPr>
      <w:r>
        <w:t xml:space="preserve">Приложение 1 </w:t>
      </w:r>
    </w:p>
    <w:p w:rsidR="00850F16" w:rsidRDefault="00850F16" w:rsidP="00850F16">
      <w:pPr>
        <w:ind w:firstLine="426"/>
        <w:jc w:val="right"/>
      </w:pPr>
      <w:r>
        <w:t xml:space="preserve">к постановлению администрации </w:t>
      </w:r>
    </w:p>
    <w:p w:rsidR="00850F16" w:rsidRDefault="00850F16" w:rsidP="00850F16">
      <w:pPr>
        <w:ind w:firstLine="426"/>
        <w:jc w:val="right"/>
      </w:pPr>
      <w:r>
        <w:t xml:space="preserve">Новотельбинского муниципального образования </w:t>
      </w:r>
    </w:p>
    <w:p w:rsidR="00850F16" w:rsidRDefault="00850F16" w:rsidP="00850F16">
      <w:pPr>
        <w:ind w:firstLine="426"/>
        <w:jc w:val="right"/>
      </w:pPr>
      <w:r>
        <w:t>от «</w:t>
      </w:r>
      <w:r w:rsidR="00CC008E">
        <w:t>07</w:t>
      </w:r>
      <w:r>
        <w:t xml:space="preserve">» </w:t>
      </w:r>
      <w:r w:rsidR="00CC008E">
        <w:t>февраля</w:t>
      </w:r>
      <w:r>
        <w:t xml:space="preserve"> 2018 года №</w:t>
      </w:r>
      <w:r w:rsidR="00CC008E">
        <w:t xml:space="preserve"> 8</w:t>
      </w:r>
    </w:p>
    <w:p w:rsidR="00850F16" w:rsidRDefault="00850F16" w:rsidP="00850F16">
      <w:pPr>
        <w:ind w:firstLine="426"/>
      </w:pPr>
    </w:p>
    <w:p w:rsidR="00850F16" w:rsidRDefault="00850F16" w:rsidP="00850F16">
      <w:pPr>
        <w:ind w:firstLine="426"/>
      </w:pPr>
    </w:p>
    <w:p w:rsidR="00850F16" w:rsidRPr="00D56846" w:rsidRDefault="00850F16" w:rsidP="00850F16">
      <w:pPr>
        <w:ind w:firstLine="426"/>
        <w:jc w:val="center"/>
        <w:rPr>
          <w:b/>
        </w:rPr>
      </w:pPr>
      <w:r w:rsidRPr="00D56846">
        <w:rPr>
          <w:b/>
        </w:rPr>
        <w:t>Примерно</w:t>
      </w:r>
      <w:r>
        <w:rPr>
          <w:b/>
        </w:rPr>
        <w:t>е</w:t>
      </w:r>
      <w:r w:rsidRPr="00D56846">
        <w:rPr>
          <w:b/>
        </w:rPr>
        <w:t xml:space="preserve"> положени</w:t>
      </w:r>
      <w:r>
        <w:rPr>
          <w:b/>
        </w:rPr>
        <w:t>е</w:t>
      </w:r>
      <w:r w:rsidRPr="00D56846">
        <w:rPr>
          <w:b/>
        </w:rPr>
        <w:t xml:space="preserve"> об оплате труда работников </w:t>
      </w:r>
    </w:p>
    <w:p w:rsidR="00850F16" w:rsidRPr="00D56846" w:rsidRDefault="00850F16" w:rsidP="00850F16">
      <w:pPr>
        <w:ind w:firstLine="426"/>
        <w:jc w:val="center"/>
        <w:rPr>
          <w:b/>
        </w:rPr>
      </w:pPr>
      <w:r w:rsidRPr="00D56846">
        <w:rPr>
          <w:b/>
        </w:rPr>
        <w:t xml:space="preserve">муниципальных учреждений культуры, </w:t>
      </w:r>
    </w:p>
    <w:p w:rsidR="00850F16" w:rsidRPr="00D56846" w:rsidRDefault="00850F16" w:rsidP="00850F16">
      <w:pPr>
        <w:ind w:firstLine="426"/>
        <w:jc w:val="center"/>
        <w:rPr>
          <w:b/>
        </w:rPr>
      </w:pPr>
      <w:r w:rsidRPr="00D56846">
        <w:rPr>
          <w:b/>
        </w:rPr>
        <w:t xml:space="preserve">находящихся в ведении </w:t>
      </w:r>
      <w:r>
        <w:rPr>
          <w:b/>
        </w:rPr>
        <w:t xml:space="preserve">администрации Новотельбинского </w:t>
      </w:r>
      <w:r w:rsidRPr="00D56846">
        <w:rPr>
          <w:b/>
        </w:rPr>
        <w:t xml:space="preserve">муниципального образования </w:t>
      </w:r>
      <w:r>
        <w:rPr>
          <w:b/>
        </w:rPr>
        <w:t xml:space="preserve"> </w:t>
      </w:r>
    </w:p>
    <w:p w:rsidR="00850F16" w:rsidRPr="00D56846" w:rsidRDefault="00850F16" w:rsidP="00850F16">
      <w:pPr>
        <w:pStyle w:val="1"/>
        <w:ind w:firstLine="426"/>
        <w:jc w:val="center"/>
        <w:rPr>
          <w:rFonts w:ascii="Times New Roman" w:hAnsi="Times New Roman" w:cs="Times New Roman"/>
          <w:b w:val="0"/>
          <w:sz w:val="24"/>
          <w:szCs w:val="24"/>
        </w:rPr>
      </w:pPr>
      <w:bookmarkStart w:id="3" w:name="sub_100"/>
      <w:bookmarkEnd w:id="2"/>
      <w:r w:rsidRPr="00D56846">
        <w:rPr>
          <w:rFonts w:ascii="Times New Roman" w:hAnsi="Times New Roman" w:cs="Times New Roman"/>
          <w:b w:val="0"/>
          <w:sz w:val="24"/>
          <w:szCs w:val="24"/>
        </w:rPr>
        <w:t>Глава 1. Общие положения</w:t>
      </w:r>
    </w:p>
    <w:p w:rsidR="00850F16" w:rsidRDefault="00850F16" w:rsidP="00850F16">
      <w:pPr>
        <w:ind w:firstLine="426"/>
        <w:jc w:val="both"/>
      </w:pPr>
      <w:bookmarkStart w:id="4" w:name="sub_91"/>
      <w:bookmarkEnd w:id="3"/>
      <w:r w:rsidRPr="00D56846">
        <w:t xml:space="preserve">1. Настоящее Примерное положение об оплате труда работников </w:t>
      </w:r>
      <w:r>
        <w:t>муниципальных</w:t>
      </w:r>
      <w:r w:rsidRPr="00D56846">
        <w:t xml:space="preserve"> учреждений </w:t>
      </w:r>
      <w:r>
        <w:t>культуры, находящихся в ведении администрации Новотельбинск</w:t>
      </w:r>
      <w:r w:rsidR="00533802">
        <w:t xml:space="preserve">ого муниципального образования </w:t>
      </w:r>
      <w:r w:rsidRPr="00D56846">
        <w:t xml:space="preserve">(далее - Положение) разработано в соответствии со </w:t>
      </w:r>
      <w:hyperlink r:id="rId5" w:history="1">
        <w:r w:rsidRPr="00D731C3">
          <w:rPr>
            <w:rStyle w:val="a5"/>
            <w:b w:val="0"/>
          </w:rPr>
          <w:t>статьей 144</w:t>
        </w:r>
      </w:hyperlink>
      <w:r w:rsidRPr="00D731C3">
        <w:t xml:space="preserve"> </w:t>
      </w:r>
      <w:r w:rsidRPr="00D56846">
        <w:t xml:space="preserve">Трудового кодекса Российской Федерации, </w:t>
      </w:r>
      <w:bookmarkStart w:id="5" w:name="sub_92"/>
      <w:bookmarkEnd w:id="4"/>
      <w:r>
        <w:t>федеральным законом от 06.10.2003 года № 131-ФЗ «Об общих принципах организации местного самоуправления в Российской Федерации».</w:t>
      </w:r>
    </w:p>
    <w:p w:rsidR="00850F16" w:rsidRPr="00D56846" w:rsidRDefault="00850F16" w:rsidP="00850F16">
      <w:pPr>
        <w:ind w:firstLine="426"/>
        <w:jc w:val="both"/>
      </w:pPr>
      <w:r w:rsidRPr="00D56846">
        <w:t>2. В целях применения настоящего Положения используются следующие термины:</w:t>
      </w:r>
    </w:p>
    <w:bookmarkEnd w:id="5"/>
    <w:p w:rsidR="00850F16" w:rsidRPr="00D56846" w:rsidRDefault="00850F16" w:rsidP="00850F16">
      <w:pPr>
        <w:ind w:firstLine="426"/>
        <w:jc w:val="both"/>
      </w:pPr>
      <w:r w:rsidRPr="00D56846">
        <w:rPr>
          <w:rStyle w:val="ab"/>
          <w:b w:val="0"/>
        </w:rPr>
        <w:t>локальные акты об оплате труда</w:t>
      </w:r>
      <w:r w:rsidRPr="00D56846">
        <w:t xml:space="preserve"> - локальные нормативные акты, устанавливающие систему оплаты труда работников учреждения;</w:t>
      </w:r>
    </w:p>
    <w:p w:rsidR="00850F16" w:rsidRPr="00D56846" w:rsidRDefault="00850F16" w:rsidP="00850F16">
      <w:pPr>
        <w:ind w:firstLine="426"/>
        <w:jc w:val="both"/>
      </w:pPr>
      <w:r w:rsidRPr="00D56846">
        <w:rPr>
          <w:rStyle w:val="ab"/>
          <w:b w:val="0"/>
        </w:rPr>
        <w:t>работники администрации</w:t>
      </w:r>
      <w:r w:rsidRPr="00D56846">
        <w:t xml:space="preserve"> - руководитель учреждения, заместители руководителя учреждения и главный бухгалтер учреждения;</w:t>
      </w:r>
    </w:p>
    <w:p w:rsidR="00850F16" w:rsidRPr="00D56846" w:rsidRDefault="00850F16" w:rsidP="00850F16">
      <w:pPr>
        <w:ind w:firstLine="426"/>
        <w:jc w:val="both"/>
      </w:pPr>
      <w:r w:rsidRPr="00D56846">
        <w:rPr>
          <w:rStyle w:val="ab"/>
          <w:b w:val="0"/>
        </w:rPr>
        <w:t>работники учреждения</w:t>
      </w:r>
      <w:r w:rsidRPr="00D56846">
        <w:t xml:space="preserve"> - физические лица с которыми руководитель учреждения заключил трудовой договор, и руководитель учреждения.</w:t>
      </w:r>
    </w:p>
    <w:p w:rsidR="00850F16" w:rsidRPr="00D56846" w:rsidRDefault="00850F16" w:rsidP="00850F16">
      <w:pPr>
        <w:ind w:firstLine="426"/>
        <w:jc w:val="both"/>
      </w:pPr>
      <w:r w:rsidRPr="00D56846">
        <w:t>На основании настоящего Положения учреждения принимают локальные акты об оплате труда с учетом мнения выборного органа первичной профсоюзной организации, а при его отсутствии - с учетом мнения представительного органа работников учреждения.</w:t>
      </w:r>
    </w:p>
    <w:p w:rsidR="00850F16" w:rsidRPr="00D56846" w:rsidRDefault="00850F16" w:rsidP="00850F16">
      <w:pPr>
        <w:ind w:firstLine="426"/>
        <w:jc w:val="both"/>
      </w:pPr>
      <w:bookmarkStart w:id="6" w:name="sub_93"/>
      <w:r w:rsidRPr="00D56846">
        <w:t>3. Система оплаты труда работников учреждений включает в себ</w:t>
      </w:r>
      <w:r>
        <w:t xml:space="preserve">я размеры окладов (должностных </w:t>
      </w:r>
      <w:r w:rsidRPr="00D56846">
        <w:t>окладов), доплат и надбавок компенсационного характера, в том числе за работу в условиях, отклоняющихся от нормальных (далее - компенсационные выплаты), систему доплат и надбавок стимулирующего характера (далее - стимулирующие выплаты) и систему премирования.</w:t>
      </w:r>
    </w:p>
    <w:bookmarkEnd w:id="6"/>
    <w:p w:rsidR="00850F16" w:rsidRPr="00D56846" w:rsidRDefault="00850F16" w:rsidP="00850F16">
      <w:pPr>
        <w:ind w:firstLine="426"/>
        <w:jc w:val="both"/>
      </w:pPr>
      <w:r w:rsidRPr="00D56846">
        <w:t xml:space="preserve">Система оплаты труда работников учреждения устанавливается с учетом единого </w:t>
      </w:r>
      <w:hyperlink r:id="rId6" w:history="1">
        <w:r w:rsidRPr="00D731C3">
          <w:rPr>
            <w:rStyle w:val="a5"/>
            <w:b w:val="0"/>
          </w:rPr>
          <w:t>тарифно-квалификационного справочника</w:t>
        </w:r>
      </w:hyperlink>
      <w:r w:rsidRPr="00D731C3">
        <w:t xml:space="preserve"> работ и профессий рабочих, </w:t>
      </w:r>
      <w:hyperlink r:id="rId7" w:history="1">
        <w:r w:rsidRPr="00D731C3">
          <w:rPr>
            <w:rStyle w:val="a5"/>
            <w:b w:val="0"/>
          </w:rPr>
          <w:t>единого квалификационного справочника</w:t>
        </w:r>
      </w:hyperlink>
      <w:r w:rsidRPr="00D731C3">
        <w:t xml:space="preserve"> </w:t>
      </w:r>
      <w:r w:rsidRPr="00D56846">
        <w:t>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и мнения соответствующих профсоюзов (объединений профсоюзов) и объединений работодателей.</w:t>
      </w:r>
    </w:p>
    <w:p w:rsidR="00850F16" w:rsidRPr="00D56846" w:rsidRDefault="00850F16" w:rsidP="00850F16">
      <w:pPr>
        <w:ind w:firstLine="426"/>
        <w:jc w:val="both"/>
      </w:pPr>
      <w:r w:rsidRPr="00D56846">
        <w:t>Наименования должностей служащих (профессий рабочих), включаемых в штатное расписание учреждений, определяются в соответствии с единым квалификационным справочником должностей руководителей, специалистов и служащих, единым тарифно-квалификационным справочником работ и профессий рабочих или профессиональными стандартами.</w:t>
      </w:r>
    </w:p>
    <w:p w:rsidR="00850F16" w:rsidRPr="00D56846" w:rsidRDefault="00850F16" w:rsidP="00850F16">
      <w:pPr>
        <w:ind w:firstLine="426"/>
        <w:jc w:val="both"/>
      </w:pPr>
      <w:r w:rsidRPr="00D731C3">
        <w:rPr>
          <w:rStyle w:val="ab"/>
          <w:b w:val="0"/>
          <w:color w:val="auto"/>
        </w:rPr>
        <w:t>Заработная плата работника учреждения</w:t>
      </w:r>
      <w:r w:rsidRPr="00D731C3">
        <w:t xml:space="preserve"> -</w:t>
      </w:r>
      <w:r w:rsidRPr="00D56846">
        <w:t xml:space="preserve"> вознаграждение за труд в зависимости от квалификации работника учреждения,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850F16" w:rsidRPr="00895569" w:rsidRDefault="00850F16" w:rsidP="00850F16">
      <w:pPr>
        <w:ind w:firstLine="426"/>
        <w:jc w:val="both"/>
      </w:pPr>
      <w:bookmarkStart w:id="7" w:name="sub_94"/>
      <w:r w:rsidRPr="00D56846">
        <w:lastRenderedPageBreak/>
        <w:t xml:space="preserve">4. Минимальные размеры окладов (должностных окладов), ставок заработной платы работников учреждений устанавливаются в соответствии </w:t>
      </w:r>
      <w:r w:rsidRPr="00895569">
        <w:t xml:space="preserve">с </w:t>
      </w:r>
      <w:hyperlink w:anchor="sub_999101" w:history="1">
        <w:r w:rsidRPr="00895569">
          <w:rPr>
            <w:rStyle w:val="a5"/>
            <w:b w:val="0"/>
          </w:rPr>
          <w:t>приложением 1</w:t>
        </w:r>
      </w:hyperlink>
      <w:r w:rsidRPr="00895569">
        <w:t xml:space="preserve"> к настоящему Положению.</w:t>
      </w:r>
    </w:p>
    <w:bookmarkEnd w:id="7"/>
    <w:p w:rsidR="00850F16" w:rsidRPr="00D56846" w:rsidRDefault="00850F16" w:rsidP="00850F16">
      <w:pPr>
        <w:ind w:firstLine="426"/>
        <w:jc w:val="both"/>
      </w:pPr>
      <w:r w:rsidRPr="00D56846">
        <w:t>Размеры окладов (должностных окладов), ставок заработной платы работников учреждения, за исключением работников администрации,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за исключением должностей работников администрации, - в соответствии с положением об оплате труда работников учреждения с учетом сложности исполнения возложенных на работника трудовых (должностных) обязанностей.</w:t>
      </w:r>
    </w:p>
    <w:p w:rsidR="00850F16" w:rsidRPr="00D56846" w:rsidRDefault="00850F16" w:rsidP="00850F16">
      <w:pPr>
        <w:ind w:firstLine="426"/>
        <w:jc w:val="both"/>
      </w:pPr>
      <w:bookmarkStart w:id="8" w:name="sub_95"/>
      <w:r w:rsidRPr="00D56846">
        <w:t xml:space="preserve">5. Трудовые договоры с работниками учреждений, за исключением руководителей учреждений, заключаются на основе примерной формы трудового договора с работником государственного (муниципального) учреждения, предусмотренной </w:t>
      </w:r>
      <w:hyperlink r:id="rId8" w:history="1">
        <w:r w:rsidRPr="00895569">
          <w:rPr>
            <w:rStyle w:val="a5"/>
            <w:b w:val="0"/>
          </w:rPr>
          <w:t>приложением 3</w:t>
        </w:r>
      </w:hyperlink>
      <w:r w:rsidRPr="00895569">
        <w:t xml:space="preserve"> </w:t>
      </w:r>
      <w:r w:rsidRPr="00D56846">
        <w:t xml:space="preserve">к Программе поэтапного совершенствования системы оплаты труда в государственных (муниципальных) учреждениях на 2012 - 2018 годы, утвержденной </w:t>
      </w:r>
      <w:hyperlink r:id="rId9" w:history="1">
        <w:r w:rsidRPr="00895569">
          <w:rPr>
            <w:rStyle w:val="a5"/>
            <w:b w:val="0"/>
          </w:rPr>
          <w:t>распоряжением</w:t>
        </w:r>
      </w:hyperlink>
      <w:r w:rsidRPr="00895569">
        <w:t xml:space="preserve"> </w:t>
      </w:r>
      <w:r w:rsidRPr="00D56846">
        <w:t xml:space="preserve">Правительства РФ от 26 ноября 2012 года </w:t>
      </w:r>
      <w:r>
        <w:t>№</w:t>
      </w:r>
      <w:r w:rsidRPr="00D56846">
        <w:t xml:space="preserve"> 2190-р.</w:t>
      </w:r>
    </w:p>
    <w:bookmarkEnd w:id="8"/>
    <w:p w:rsidR="00850F16" w:rsidRPr="00895569" w:rsidRDefault="00850F16" w:rsidP="00850F16">
      <w:pPr>
        <w:ind w:firstLine="426"/>
        <w:jc w:val="both"/>
      </w:pPr>
      <w:r w:rsidRPr="00895569">
        <w:t xml:space="preserve">Трудовые договоры с руководителями учреждений заключаются на основе </w:t>
      </w:r>
      <w:hyperlink r:id="rId10" w:history="1">
        <w:r w:rsidRPr="00895569">
          <w:rPr>
            <w:rStyle w:val="a5"/>
            <w:b w:val="0"/>
          </w:rPr>
          <w:t>типовой формы</w:t>
        </w:r>
      </w:hyperlink>
      <w:r w:rsidRPr="00895569">
        <w:t xml:space="preserve"> трудового договора с руководителем муниципального учреждения, утвержденной </w:t>
      </w:r>
      <w:hyperlink r:id="rId11" w:history="1">
        <w:r w:rsidRPr="00895569">
          <w:rPr>
            <w:rStyle w:val="a5"/>
            <w:b w:val="0"/>
          </w:rPr>
          <w:t>постановлением</w:t>
        </w:r>
      </w:hyperlink>
      <w:r w:rsidRPr="00895569">
        <w:t xml:space="preserve"> Правительства Российской Федерации от 12 апреля 2013 года № 329.</w:t>
      </w:r>
    </w:p>
    <w:p w:rsidR="00850F16" w:rsidRPr="00B117E7" w:rsidRDefault="00850F16" w:rsidP="00850F16">
      <w:pPr>
        <w:ind w:firstLine="426"/>
        <w:jc w:val="both"/>
      </w:pPr>
      <w:bookmarkStart w:id="9" w:name="sub_96"/>
      <w:r w:rsidRPr="00D56846">
        <w:t xml:space="preserve">6. Виды компенсационных выплат работникам учреждений </w:t>
      </w:r>
      <w:r w:rsidRPr="00CF2E71">
        <w:t xml:space="preserve">определены </w:t>
      </w:r>
      <w:hyperlink r:id="rId12" w:history="1">
        <w:r w:rsidRPr="00B117E7">
          <w:rPr>
            <w:rStyle w:val="a5"/>
            <w:b w:val="0"/>
          </w:rPr>
          <w:t>статьей 6</w:t>
        </w:r>
      </w:hyperlink>
      <w:r w:rsidRPr="00B117E7">
        <w:t xml:space="preserve"> Закона.</w:t>
      </w:r>
    </w:p>
    <w:bookmarkEnd w:id="9"/>
    <w:p w:rsidR="00850F16" w:rsidRPr="00D56846" w:rsidRDefault="00850F16" w:rsidP="00850F16">
      <w:pPr>
        <w:ind w:firstLine="426"/>
        <w:jc w:val="both"/>
      </w:pPr>
      <w:r w:rsidRPr="00D56846">
        <w:t>Условия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p w:rsidR="00850F16" w:rsidRPr="00B117E7" w:rsidRDefault="00850F16" w:rsidP="00850F16">
      <w:pPr>
        <w:ind w:firstLine="426"/>
        <w:jc w:val="both"/>
      </w:pPr>
      <w:r w:rsidRPr="00D56846">
        <w:t>Условия и размеры выплат компенсационного характера работникам учреждения, за исключением руководителей учреждений,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правовыми актами Иркутской области</w:t>
      </w:r>
      <w:r>
        <w:t xml:space="preserve"> </w:t>
      </w:r>
      <w:r w:rsidRPr="00B117E7">
        <w:t>и</w:t>
      </w:r>
      <w:r>
        <w:t xml:space="preserve"> Новотельбинского</w:t>
      </w:r>
      <w:r w:rsidRPr="00B117E7">
        <w:t xml:space="preserve"> муниципального образования.</w:t>
      </w:r>
    </w:p>
    <w:p w:rsidR="00850F16" w:rsidRPr="00D56846" w:rsidRDefault="00850F16" w:rsidP="00850F16">
      <w:pPr>
        <w:ind w:firstLine="426"/>
        <w:jc w:val="both"/>
      </w:pPr>
      <w:r w:rsidRPr="00D56846">
        <w:t>Размеры компенсационных выплат работникам учреждения определяются в процентах к окладам (должностным окладам), ставкам заработной платы или в абсолютных размерах</w:t>
      </w:r>
    </w:p>
    <w:p w:rsidR="00850F16" w:rsidRPr="00B117E7" w:rsidRDefault="00850F16" w:rsidP="00850F16">
      <w:pPr>
        <w:ind w:firstLine="426"/>
        <w:jc w:val="both"/>
      </w:pPr>
      <w:bookmarkStart w:id="10" w:name="sub_97"/>
      <w:r w:rsidRPr="00D56846">
        <w:t xml:space="preserve">7. Виды стимулирующих выплат работникам учреждений, за исключением работников администрации, </w:t>
      </w:r>
      <w:r w:rsidRPr="00CF2E71">
        <w:t xml:space="preserve">определены </w:t>
      </w:r>
      <w:r>
        <w:t>пунктом 31 главы 3 настоящего Положения.</w:t>
      </w:r>
    </w:p>
    <w:bookmarkEnd w:id="10"/>
    <w:p w:rsidR="00850F16" w:rsidRPr="00D56846" w:rsidRDefault="00850F16" w:rsidP="00850F16">
      <w:pPr>
        <w:ind w:firstLine="426"/>
        <w:jc w:val="both"/>
      </w:pPr>
      <w:r w:rsidRPr="00D56846">
        <w:t>Размеры (минимальные размеры), порядок и условия установления выплат стимулирующего характера работникам учреждений определяются настоящим Положением.</w:t>
      </w:r>
    </w:p>
    <w:p w:rsidR="00850F16" w:rsidRPr="00B117E7" w:rsidRDefault="00850F16" w:rsidP="00850F16">
      <w:pPr>
        <w:ind w:firstLine="426"/>
        <w:jc w:val="both"/>
      </w:pPr>
      <w:bookmarkStart w:id="11" w:name="sub_98"/>
      <w:r w:rsidRPr="00D56846">
        <w:t xml:space="preserve">8. Стимулирующие выплаты работникам администрации </w:t>
      </w:r>
      <w:r w:rsidR="00CC008E">
        <w:t xml:space="preserve">определены </w:t>
      </w:r>
      <w:r>
        <w:t>главой 5 настоящего Положения.</w:t>
      </w:r>
    </w:p>
    <w:bookmarkEnd w:id="11"/>
    <w:p w:rsidR="00850F16" w:rsidRPr="00D56846" w:rsidRDefault="00850F16" w:rsidP="00850F16">
      <w:pPr>
        <w:ind w:firstLine="426"/>
        <w:jc w:val="both"/>
      </w:pPr>
      <w:r w:rsidRPr="00D56846">
        <w:t>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 требованиями законодательства.</w:t>
      </w:r>
    </w:p>
    <w:p w:rsidR="00850F16" w:rsidRPr="00D56846" w:rsidRDefault="00850F16" w:rsidP="00850F16">
      <w:pPr>
        <w:ind w:firstLine="426"/>
        <w:jc w:val="both"/>
      </w:pPr>
      <w:r w:rsidRPr="00D56846">
        <w:t>Размеры, порядок и условия установления стимулирующих выплат работникам учреждения, за исключением руководителя учреждения, определяются локальными актами об оплате труда с учетом требований настоящего Положения.</w:t>
      </w:r>
    </w:p>
    <w:p w:rsidR="00850F16" w:rsidRPr="00B117E7" w:rsidRDefault="00850F16" w:rsidP="00850F16">
      <w:pPr>
        <w:ind w:firstLine="426"/>
        <w:jc w:val="both"/>
      </w:pPr>
      <w:bookmarkStart w:id="12" w:name="sub_99"/>
      <w:r w:rsidRPr="00D56846">
        <w:t xml:space="preserve">9. Стимулирующие выплаты руководителю учреждения устанавливаются в виде премиальных выплат по итогам работы в процентах к должностному окладу </w:t>
      </w:r>
      <w:r w:rsidRPr="00B117E7">
        <w:t>или в абсолютных размерах.</w:t>
      </w:r>
    </w:p>
    <w:bookmarkEnd w:id="12"/>
    <w:p w:rsidR="00850F16" w:rsidRPr="00CA4715" w:rsidRDefault="00850F16" w:rsidP="00850F16">
      <w:pPr>
        <w:ind w:firstLine="426"/>
        <w:jc w:val="both"/>
      </w:pPr>
      <w:r w:rsidRPr="00D56846">
        <w:t xml:space="preserve">Размеры, порядок и условия установления стимулирующих выплат руководителю учреждения </w:t>
      </w:r>
      <w:r w:rsidRPr="00B117E7">
        <w:t xml:space="preserve">определяются администрацией </w:t>
      </w:r>
      <w:r w:rsidR="00082002">
        <w:t xml:space="preserve">Новотельбинского </w:t>
      </w:r>
      <w:r w:rsidRPr="00B117E7">
        <w:t xml:space="preserve">муниципального образования на основании утвержденных ею </w:t>
      </w:r>
      <w:r w:rsidRPr="00CA4715">
        <w:t xml:space="preserve">показателей </w:t>
      </w:r>
      <w:r w:rsidRPr="00682B30">
        <w:t xml:space="preserve">эффективности деятельности руководителей муниципальных учреждений культуры, находящихся в ведении </w:t>
      </w:r>
      <w:r w:rsidRPr="00682B30">
        <w:lastRenderedPageBreak/>
        <w:t>администрации</w:t>
      </w:r>
      <w:r w:rsidR="00082002">
        <w:t xml:space="preserve"> Новотельбинского</w:t>
      </w:r>
      <w:r w:rsidRPr="00682B30">
        <w:t xml:space="preserve"> муниципального образования, и критери</w:t>
      </w:r>
      <w:r>
        <w:t>ев</w:t>
      </w:r>
      <w:r w:rsidRPr="00682B30">
        <w:t xml:space="preserve"> оценки эффективности их работы</w:t>
      </w:r>
      <w:r w:rsidRPr="00CA4715">
        <w:t>.</w:t>
      </w:r>
    </w:p>
    <w:p w:rsidR="00850F16" w:rsidRPr="00CA4715" w:rsidRDefault="00850F16" w:rsidP="00850F16">
      <w:pPr>
        <w:ind w:firstLine="426"/>
        <w:jc w:val="both"/>
      </w:pPr>
      <w:bookmarkStart w:id="13" w:name="sub_910"/>
      <w:r w:rsidRPr="00D56846">
        <w:t xml:space="preserve">10. Стимулирующие выплаты заместителям руководителя </w:t>
      </w:r>
      <w:r w:rsidRPr="00B117E7">
        <w:t xml:space="preserve">и главному бухгалтеру учреждения устанавливаются в виде премиальных выплат по итогам работы в процентах к должностным окладам или в абсолютных размерах на </w:t>
      </w:r>
      <w:r w:rsidRPr="00CA4715">
        <w:t>основании утвержденных показателей и критериев эффективности деятельности работников учреждения.</w:t>
      </w:r>
    </w:p>
    <w:p w:rsidR="00850F16" w:rsidRPr="00D56846" w:rsidRDefault="00850F16" w:rsidP="00850F16">
      <w:pPr>
        <w:ind w:firstLine="426"/>
        <w:jc w:val="both"/>
      </w:pPr>
      <w:bookmarkStart w:id="14" w:name="sub_911"/>
      <w:bookmarkEnd w:id="13"/>
      <w:r w:rsidRPr="00D56846">
        <w:t>11. Особенности оплаты труда отдельных категорий работников в соответствии с настоящим Положением включают в себя особенности определения должностных окладов работ</w:t>
      </w:r>
      <w:r>
        <w:t>ников, расчета заработной платы.</w:t>
      </w:r>
    </w:p>
    <w:p w:rsidR="00850F16" w:rsidRPr="00D56846" w:rsidRDefault="00850F16" w:rsidP="00850F16">
      <w:pPr>
        <w:ind w:firstLine="426"/>
        <w:jc w:val="both"/>
      </w:pPr>
      <w:bookmarkStart w:id="15" w:name="sub_912"/>
      <w:bookmarkEnd w:id="14"/>
      <w:r w:rsidRPr="00D56846">
        <w:t>12. Размер оплаты труда работников не может б</w:t>
      </w:r>
      <w:r w:rsidRPr="00A42032">
        <w:t xml:space="preserve">ыть ниже </w:t>
      </w:r>
      <w:hyperlink r:id="rId13" w:history="1">
        <w:r w:rsidRPr="00A42032">
          <w:rPr>
            <w:rStyle w:val="a5"/>
            <w:b w:val="0"/>
          </w:rPr>
          <w:t>минимального размера оплаты труда</w:t>
        </w:r>
      </w:hyperlink>
      <w:r w:rsidRPr="00A42032">
        <w:t xml:space="preserve">, установленного в соответствии с законодательством, а при наличии - в соответствии с региональным соглашением о минимальной заработной плате в Иркутской области и предельными размерами не ограничивается, за исключением случаев, предусмотренных </w:t>
      </w:r>
      <w:hyperlink r:id="rId14" w:history="1">
        <w:r w:rsidRPr="00A42032">
          <w:rPr>
            <w:rStyle w:val="a5"/>
            <w:b w:val="0"/>
          </w:rPr>
          <w:t>Трудовым кодексом</w:t>
        </w:r>
      </w:hyperlink>
      <w:r w:rsidRPr="00D56846">
        <w:t xml:space="preserve"> Российской Федерации.</w:t>
      </w:r>
    </w:p>
    <w:bookmarkEnd w:id="15"/>
    <w:p w:rsidR="00850F16" w:rsidRPr="00D56846" w:rsidRDefault="00850F16" w:rsidP="00850F16">
      <w:pPr>
        <w:ind w:firstLine="426"/>
        <w:jc w:val="both"/>
      </w:pPr>
      <w:r w:rsidRPr="00B117E7">
        <w:t>Объем бюджетных ассигнований, направляемых на оплату труда работников, ежегодно индексируется в пределах бюджетных ассигнований, предусмотренных решением Думы</w:t>
      </w:r>
      <w:r w:rsidR="00082002">
        <w:t xml:space="preserve"> Новотельбинского</w:t>
      </w:r>
      <w:r w:rsidRPr="00B117E7">
        <w:t xml:space="preserve"> муниципального образования о бюджете на соответствующий финансовый год и плановый период.</w:t>
      </w:r>
    </w:p>
    <w:p w:rsidR="00850F16" w:rsidRPr="00D56846" w:rsidRDefault="00850F16" w:rsidP="00850F16">
      <w:pPr>
        <w:ind w:firstLine="426"/>
        <w:jc w:val="both"/>
      </w:pPr>
      <w:bookmarkStart w:id="16" w:name="sub_913"/>
      <w:r w:rsidRPr="00D56846">
        <w:t xml:space="preserve">13. Оплата труда работников производится в пределах бюджетных ассигнований, предусмотренных </w:t>
      </w:r>
      <w:r w:rsidRPr="00EE0F34">
        <w:t xml:space="preserve">местным </w:t>
      </w:r>
      <w:r w:rsidRPr="00D56846">
        <w:t>бюджет</w:t>
      </w:r>
      <w:r>
        <w:t>ом</w:t>
      </w:r>
      <w:r w:rsidRPr="00D56846">
        <w:t xml:space="preserve"> на соответствующий финансовый год.</w:t>
      </w:r>
    </w:p>
    <w:p w:rsidR="00850F16" w:rsidRPr="00D56846" w:rsidRDefault="00850F16" w:rsidP="00850F16">
      <w:pPr>
        <w:ind w:firstLine="426"/>
        <w:jc w:val="both"/>
      </w:pPr>
      <w:bookmarkStart w:id="17" w:name="sub_914"/>
      <w:bookmarkEnd w:id="16"/>
      <w:r w:rsidRPr="004053BC">
        <w:t>14. Бюджетные и автономные учреждения вправе дополнительно обеспечивать стимулирующие выплаты работникам учреждений за счет средств, поступающих от платной и иной приносящей доход деятельности, с учетом требований настоящего Положения.</w:t>
      </w:r>
    </w:p>
    <w:p w:rsidR="00850F16" w:rsidRPr="00D56846" w:rsidRDefault="00850F16" w:rsidP="00850F16">
      <w:pPr>
        <w:ind w:firstLine="426"/>
        <w:jc w:val="both"/>
      </w:pPr>
      <w:bookmarkStart w:id="18" w:name="sub_915"/>
      <w:bookmarkEnd w:id="17"/>
      <w:r w:rsidRPr="00D56846">
        <w:t>15. В сфере культуры устанавливаются следующие, обязательные для соблюдения учреждениями, уровни соотношения заработной платы основного, административно-управленческого и вспомогательного персонала:</w:t>
      </w:r>
    </w:p>
    <w:p w:rsidR="00850F16" w:rsidRPr="00D56846" w:rsidRDefault="00850F16" w:rsidP="00850F16">
      <w:pPr>
        <w:ind w:firstLine="426"/>
        <w:jc w:val="both"/>
      </w:pPr>
      <w:bookmarkStart w:id="19" w:name="sub_9151"/>
      <w:bookmarkEnd w:id="18"/>
      <w:r w:rsidRPr="00D56846">
        <w:t>1) размер предельного уровня соотношения среднемесячной заработной платы работников администрации,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(без учета заработной платы работников администрации), устанавливается в кратности 6 к 1.</w:t>
      </w:r>
    </w:p>
    <w:bookmarkEnd w:id="19"/>
    <w:p w:rsidR="00850F16" w:rsidRDefault="00850F16" w:rsidP="00850F16">
      <w:pPr>
        <w:ind w:firstLine="426"/>
        <w:jc w:val="both"/>
      </w:pPr>
      <w:r w:rsidRPr="00D56846">
        <w:t xml:space="preserve">Средняя заработная плата работников администрации и средняя заработная плата иных работников учреждения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w:t>
      </w:r>
      <w:hyperlink r:id="rId15" w:history="1">
        <w:r w:rsidRPr="00B117E7">
          <w:rPr>
            <w:rStyle w:val="a5"/>
            <w:b w:val="0"/>
          </w:rPr>
          <w:t>Положением</w:t>
        </w:r>
      </w:hyperlink>
      <w:r w:rsidRPr="00B117E7">
        <w:t xml:space="preserve"> об особенностях порядка исчисления средней заработной платы, утвержденным </w:t>
      </w:r>
      <w:hyperlink r:id="rId16" w:history="1">
        <w:r w:rsidRPr="00B117E7">
          <w:rPr>
            <w:rStyle w:val="a5"/>
            <w:b w:val="0"/>
          </w:rPr>
          <w:t>постановлением</w:t>
        </w:r>
      </w:hyperlink>
      <w:r w:rsidRPr="00B117E7">
        <w:t xml:space="preserve"> Правительства Российской Фед</w:t>
      </w:r>
      <w:r>
        <w:t>ерации от 24 декабря 2007 года № 922 «</w:t>
      </w:r>
      <w:r w:rsidRPr="00B117E7">
        <w:t>Об особенностях порядка исчис</w:t>
      </w:r>
      <w:r>
        <w:t>ления средней заработной платы».</w:t>
      </w:r>
    </w:p>
    <w:p w:rsidR="00850F16" w:rsidRPr="00513322" w:rsidRDefault="00850F16" w:rsidP="00850F16">
      <w:pPr>
        <w:ind w:firstLine="426"/>
        <w:jc w:val="both"/>
      </w:pPr>
      <w:r w:rsidRPr="00B117E7">
        <w:t xml:space="preserve">Информация о рассчитываемой за календарный год среднемесячной заработной платы </w:t>
      </w:r>
      <w:r w:rsidRPr="00271AE4">
        <w:t>руководителей, их заместителей и главных бухгалтеров муниципальных учреждений</w:t>
      </w:r>
      <w:r w:rsidRPr="00B117E7">
        <w:t xml:space="preserve"> размещается в информаци</w:t>
      </w:r>
      <w:r>
        <w:t>онно-телекоммуникационной сети «Интернет»</w:t>
      </w:r>
      <w:r w:rsidRPr="00B117E7">
        <w:t xml:space="preserve"> на официальном сайте</w:t>
      </w:r>
      <w:r w:rsidR="00082002">
        <w:t xml:space="preserve"> Новотельбинского</w:t>
      </w:r>
      <w:r w:rsidRPr="00B117E7">
        <w:t xml:space="preserve"> муниципального образования, в </w:t>
      </w:r>
      <w:hyperlink r:id="rId17" w:history="1">
        <w:r w:rsidRPr="00B117E7">
          <w:rPr>
            <w:rStyle w:val="a5"/>
            <w:b w:val="0"/>
          </w:rPr>
          <w:t>порядке</w:t>
        </w:r>
      </w:hyperlink>
      <w:r w:rsidRPr="00B117E7">
        <w:t xml:space="preserve">, </w:t>
      </w:r>
      <w:r w:rsidRPr="00031E6B">
        <w:t>установленном</w:t>
      </w:r>
      <w:r w:rsidRPr="00031E6B">
        <w:rPr>
          <w:color w:val="FF0000"/>
        </w:rPr>
        <w:t xml:space="preserve"> </w:t>
      </w:r>
      <w:hyperlink r:id="rId18" w:history="1">
        <w:r w:rsidRPr="00513322">
          <w:rPr>
            <w:rStyle w:val="a5"/>
            <w:b w:val="0"/>
          </w:rPr>
          <w:t>постановлением</w:t>
        </w:r>
      </w:hyperlink>
      <w:r w:rsidRPr="00513322">
        <w:t xml:space="preserve"> администрации муниципального образования Куйтунский район  от 28 октября 2016 года № 297-п «Об утверждении Поря</w:t>
      </w:r>
      <w:r w:rsidRPr="00271AE4">
        <w:t xml:space="preserve">дка размещения информации о </w:t>
      </w:r>
      <w:r>
        <w:t>с</w:t>
      </w:r>
      <w:r w:rsidRPr="00271AE4">
        <w:t>реднемесячной заработной плате руководителей, их заместителей и главных бухгалтеров муниципальных учреждений и муниципальных унитарных предприятий, функции и полномочия учредителя которых, осуществляет администрация</w:t>
      </w:r>
      <w:r w:rsidR="00082002">
        <w:t xml:space="preserve"> Новотельбинского</w:t>
      </w:r>
      <w:r w:rsidRPr="00271AE4">
        <w:t xml:space="preserve"> муниципального образования (структурные подразделения администрации</w:t>
      </w:r>
      <w:r w:rsidRPr="00513322">
        <w:t>)»;</w:t>
      </w:r>
    </w:p>
    <w:p w:rsidR="00850F16" w:rsidRPr="00793050" w:rsidRDefault="00850F16" w:rsidP="00850F16">
      <w:pPr>
        <w:ind w:firstLine="426"/>
        <w:jc w:val="both"/>
      </w:pPr>
      <w:bookmarkStart w:id="20" w:name="sub_9152"/>
      <w:r w:rsidRPr="00513322">
        <w:t>2) соотношение средней</w:t>
      </w:r>
      <w:r w:rsidRPr="00D56846">
        <w:t xml:space="preserve"> заработной платы работников основного и вспомогательного персонала учреждений, формируемой за счет всех источников финансового обеспечения и рассчитываемой за календарный год, </w:t>
      </w:r>
      <w:r w:rsidRPr="00793050">
        <w:t>1 к 0,7 - 0,5;</w:t>
      </w:r>
    </w:p>
    <w:p w:rsidR="00850F16" w:rsidRPr="00D56846" w:rsidRDefault="00850F16" w:rsidP="00850F16">
      <w:pPr>
        <w:ind w:firstLine="426"/>
        <w:jc w:val="both"/>
      </w:pPr>
      <w:bookmarkStart w:id="21" w:name="sub_9153"/>
      <w:bookmarkEnd w:id="20"/>
      <w:r w:rsidRPr="00D56846">
        <w:t xml:space="preserve">3) предельная доля расходов на оплату труда в фонде оплаты труда учреждения работников административно-управленческого и вспомогательного персонала </w:t>
      </w:r>
      <w:r w:rsidRPr="00D56846">
        <w:lastRenderedPageBreak/>
        <w:t>учреждений, формируемого за счет всех источников финансового обеспечения - не более 40 процентов.</w:t>
      </w:r>
    </w:p>
    <w:p w:rsidR="00850F16" w:rsidRPr="00D56846" w:rsidRDefault="00850F16" w:rsidP="00850F16">
      <w:pPr>
        <w:ind w:firstLine="426"/>
        <w:jc w:val="both"/>
      </w:pPr>
      <w:bookmarkStart w:id="22" w:name="sub_916"/>
      <w:bookmarkEnd w:id="21"/>
      <w:r w:rsidRPr="00D56846">
        <w:t xml:space="preserve">16. Заработная плата работников учреждений (без учета стимулирующих выплат, за исключением стимулирующих выплат, установленных </w:t>
      </w:r>
      <w:hyperlink w:anchor="sub_934" w:history="1">
        <w:r w:rsidRPr="00495597">
          <w:rPr>
            <w:rStyle w:val="a5"/>
            <w:b w:val="0"/>
          </w:rPr>
          <w:t>пунктами 34</w:t>
        </w:r>
      </w:hyperlink>
      <w:r w:rsidRPr="00495597">
        <w:t xml:space="preserve"> и </w:t>
      </w:r>
      <w:hyperlink w:anchor="sub_936" w:history="1">
        <w:r w:rsidRPr="00495597">
          <w:rPr>
            <w:rStyle w:val="a5"/>
            <w:b w:val="0"/>
          </w:rPr>
          <w:t>36</w:t>
        </w:r>
      </w:hyperlink>
      <w:r w:rsidRPr="00D56846">
        <w:t xml:space="preserve"> настоящего Положения) не может быть меньше заработной платы (без учета выплат стимулирующего характера), выплачиваемой работникам учреждений до изменения систем (условий</w:t>
      </w:r>
      <w:r w:rsidRPr="00980A7D">
        <w:t>) оплаты</w:t>
      </w:r>
      <w:r w:rsidRPr="00D56846">
        <w:t xml:space="preserve">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 квалификации.</w:t>
      </w:r>
    </w:p>
    <w:p w:rsidR="00850F16" w:rsidRPr="00D56846" w:rsidRDefault="00850F16" w:rsidP="00850F16">
      <w:pPr>
        <w:ind w:firstLine="426"/>
        <w:jc w:val="both"/>
      </w:pPr>
      <w:bookmarkStart w:id="23" w:name="sub_917"/>
      <w:bookmarkEnd w:id="22"/>
      <w:r w:rsidRPr="00D56846">
        <w:t>17. Заработная плата работникам учреждений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850F16" w:rsidRPr="00B117E7" w:rsidRDefault="00850F16" w:rsidP="00850F16">
      <w:pPr>
        <w:ind w:firstLine="426"/>
        <w:jc w:val="both"/>
      </w:pPr>
      <w:bookmarkStart w:id="24" w:name="sub_918"/>
      <w:bookmarkEnd w:id="23"/>
      <w:r w:rsidRPr="00B117E7">
        <w:t xml:space="preserve">18. Порядок и периодичность индексации заработной платы работников учреждений в связи с ростом цен на товары и услуги определяется нормативным правовым актом администрации </w:t>
      </w:r>
      <w:r w:rsidR="00082002">
        <w:t xml:space="preserve">Новотельбинского </w:t>
      </w:r>
      <w:r w:rsidRPr="00B117E7">
        <w:t>муниципального образования.</w:t>
      </w:r>
    </w:p>
    <w:bookmarkEnd w:id="24"/>
    <w:p w:rsidR="00850F16" w:rsidRPr="00174C48" w:rsidRDefault="00850F16" w:rsidP="00850F16">
      <w:pPr>
        <w:ind w:firstLine="426"/>
        <w:jc w:val="both"/>
        <w:rPr>
          <w:color w:val="FF0000"/>
        </w:rPr>
      </w:pPr>
    </w:p>
    <w:p w:rsidR="00850F16" w:rsidRPr="00D56846" w:rsidRDefault="00850F16" w:rsidP="00850F16">
      <w:pPr>
        <w:pStyle w:val="1"/>
        <w:ind w:firstLine="426"/>
        <w:jc w:val="center"/>
        <w:rPr>
          <w:rFonts w:ascii="Times New Roman" w:hAnsi="Times New Roman" w:cs="Times New Roman"/>
          <w:b w:val="0"/>
          <w:sz w:val="24"/>
          <w:szCs w:val="24"/>
        </w:rPr>
      </w:pPr>
      <w:bookmarkStart w:id="25" w:name="sub_200"/>
      <w:r w:rsidRPr="00D56846">
        <w:rPr>
          <w:rFonts w:ascii="Times New Roman" w:hAnsi="Times New Roman" w:cs="Times New Roman"/>
          <w:b w:val="0"/>
          <w:sz w:val="24"/>
          <w:szCs w:val="24"/>
        </w:rPr>
        <w:t>Глава 2. Компенсационные выплаты</w:t>
      </w:r>
    </w:p>
    <w:p w:rsidR="00850F16" w:rsidRPr="00D56846" w:rsidRDefault="00850F16" w:rsidP="00850F16">
      <w:pPr>
        <w:ind w:firstLine="426"/>
        <w:jc w:val="both"/>
      </w:pPr>
      <w:bookmarkStart w:id="26" w:name="sub_919"/>
      <w:bookmarkEnd w:id="25"/>
      <w:r w:rsidRPr="00D56846">
        <w:t>19. Работникам учреждения устанавливаются следующие виды компенсационных выплат:</w:t>
      </w:r>
    </w:p>
    <w:p w:rsidR="00850F16" w:rsidRPr="00D56846" w:rsidRDefault="00850F16" w:rsidP="00850F16">
      <w:pPr>
        <w:ind w:firstLine="426"/>
        <w:jc w:val="both"/>
      </w:pPr>
      <w:bookmarkStart w:id="27" w:name="sub_9191"/>
      <w:bookmarkEnd w:id="26"/>
      <w:r w:rsidRPr="00D56846">
        <w:t>1) выплаты работникам учреждений, занятым на работах с вредными и (или) опасными условиями труда;</w:t>
      </w:r>
    </w:p>
    <w:p w:rsidR="00850F16" w:rsidRPr="00D56846" w:rsidRDefault="00850F16" w:rsidP="00850F16">
      <w:pPr>
        <w:ind w:firstLine="426"/>
        <w:jc w:val="both"/>
      </w:pPr>
      <w:bookmarkStart w:id="28" w:name="sub_9192"/>
      <w:bookmarkEnd w:id="27"/>
      <w:r w:rsidRPr="00D56846">
        <w:t>2) выплаты за работу в местностях с особыми климатическими условиями;</w:t>
      </w:r>
    </w:p>
    <w:p w:rsidR="00850F16" w:rsidRPr="00D56846" w:rsidRDefault="00850F16" w:rsidP="00850F16">
      <w:pPr>
        <w:ind w:firstLine="426"/>
        <w:jc w:val="both"/>
      </w:pPr>
      <w:bookmarkStart w:id="29" w:name="sub_9193"/>
      <w:bookmarkEnd w:id="28"/>
      <w:r w:rsidRPr="00D56846">
        <w:t>3)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850F16" w:rsidRPr="00D56846" w:rsidRDefault="00850F16" w:rsidP="00850F16">
      <w:pPr>
        <w:ind w:firstLine="426"/>
        <w:jc w:val="both"/>
      </w:pPr>
      <w:bookmarkStart w:id="30" w:name="sub_9194"/>
      <w:bookmarkEnd w:id="29"/>
      <w:r w:rsidRPr="00D56846">
        <w:t>4) надбавки за работу со сведениями, составляющими государственную тайну, их засекречиванием и рассекречиванием, а также за работу с шифрами;</w:t>
      </w:r>
    </w:p>
    <w:p w:rsidR="00850F16" w:rsidRPr="00D56846" w:rsidRDefault="00850F16" w:rsidP="00850F16">
      <w:pPr>
        <w:ind w:firstLine="426"/>
        <w:jc w:val="both"/>
      </w:pPr>
      <w:bookmarkStart w:id="31" w:name="sub_9195"/>
      <w:bookmarkEnd w:id="30"/>
      <w:r w:rsidRPr="00D56846">
        <w:t>5) надбавка за работу в сельской местности.</w:t>
      </w:r>
    </w:p>
    <w:p w:rsidR="00850F16" w:rsidRPr="00D56846" w:rsidRDefault="00850F16" w:rsidP="00850F16">
      <w:pPr>
        <w:ind w:firstLine="426"/>
        <w:jc w:val="both"/>
      </w:pPr>
      <w:bookmarkStart w:id="32" w:name="sub_920"/>
      <w:bookmarkEnd w:id="31"/>
      <w:r w:rsidRPr="00D56846">
        <w:t>20. Локальными актами об оплате труда, трудовыми договорами работникам учреждений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w:t>
      </w:r>
    </w:p>
    <w:p w:rsidR="00850F16" w:rsidRPr="00D56846" w:rsidRDefault="00850F16" w:rsidP="00850F16">
      <w:pPr>
        <w:ind w:firstLine="426"/>
        <w:jc w:val="both"/>
      </w:pPr>
      <w:bookmarkStart w:id="33" w:name="sub_9201"/>
      <w:bookmarkEnd w:id="32"/>
      <w:r w:rsidRPr="00D56846">
        <w:t>1) выплаты работникам, занятым на работах с вредными и (или) опасными условиями труда, устанавливаемые по результатам проведенной специальной оценки условий труда в порядке, установленном законодательством:</w:t>
      </w:r>
    </w:p>
    <w:bookmarkEnd w:id="33"/>
    <w:p w:rsidR="00850F16" w:rsidRPr="00D56846" w:rsidRDefault="00850F16" w:rsidP="00850F16">
      <w:pPr>
        <w:ind w:firstLine="426"/>
        <w:jc w:val="both"/>
      </w:pPr>
      <w:r w:rsidRPr="00D56846">
        <w:t>за работу на работах с вредными и (или) опасными условиями труда;</w:t>
      </w:r>
    </w:p>
    <w:p w:rsidR="00850F16" w:rsidRPr="00D56846" w:rsidRDefault="00850F16" w:rsidP="00850F16">
      <w:pPr>
        <w:ind w:firstLine="426"/>
        <w:jc w:val="both"/>
      </w:pPr>
      <w:bookmarkStart w:id="34" w:name="sub_9202"/>
      <w:r w:rsidRPr="00D56846">
        <w:t>2) выплаты за работу в местностях с особыми климатическими условиями:</w:t>
      </w:r>
    </w:p>
    <w:bookmarkEnd w:id="34"/>
    <w:p w:rsidR="00850F16" w:rsidRPr="001971C3" w:rsidRDefault="00850F16" w:rsidP="00850F16">
      <w:pPr>
        <w:ind w:firstLine="426"/>
        <w:jc w:val="both"/>
      </w:pPr>
      <w:r w:rsidRPr="001971C3">
        <w:fldChar w:fldCharType="begin"/>
      </w:r>
      <w:r w:rsidRPr="001971C3">
        <w:instrText>HYPERLINK "garantF1://8125.0"</w:instrText>
      </w:r>
      <w:r w:rsidRPr="001971C3">
        <w:fldChar w:fldCharType="separate"/>
      </w:r>
      <w:r w:rsidRPr="001971C3">
        <w:rPr>
          <w:rStyle w:val="a5"/>
          <w:b w:val="0"/>
        </w:rPr>
        <w:t>районный коэффициент</w:t>
      </w:r>
      <w:r w:rsidRPr="001971C3">
        <w:fldChar w:fldCharType="end"/>
      </w:r>
      <w:r w:rsidRPr="001971C3">
        <w:t xml:space="preserve"> и процентная надбавка к заработной плате за работу в районах Крайнего Севера и приравненных к ним местностям, в Южных районах Иркутской области в соответствии со </w:t>
      </w:r>
      <w:hyperlink r:id="rId19" w:history="1">
        <w:r w:rsidRPr="001971C3">
          <w:rPr>
            <w:rStyle w:val="a5"/>
            <w:b w:val="0"/>
          </w:rPr>
          <w:t>статьей 148</w:t>
        </w:r>
      </w:hyperlink>
      <w:r w:rsidRPr="001971C3">
        <w:t xml:space="preserve"> Трудового кодекса Российской Федерации;</w:t>
      </w:r>
    </w:p>
    <w:p w:rsidR="00850F16" w:rsidRPr="00D56846" w:rsidRDefault="00850F16" w:rsidP="00850F16">
      <w:pPr>
        <w:ind w:firstLine="426"/>
        <w:jc w:val="both"/>
      </w:pPr>
      <w:bookmarkStart w:id="35" w:name="sub_9203"/>
      <w:r w:rsidRPr="00D56846">
        <w:t>3)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bookmarkEnd w:id="35"/>
    <w:p w:rsidR="00850F16" w:rsidRPr="00D56846" w:rsidRDefault="00850F16" w:rsidP="00850F16">
      <w:pPr>
        <w:ind w:firstLine="426"/>
        <w:jc w:val="both"/>
      </w:pPr>
      <w:r w:rsidRPr="00D56846">
        <w:t>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850F16" w:rsidRPr="00D56846" w:rsidRDefault="00850F16" w:rsidP="00850F16">
      <w:pPr>
        <w:ind w:firstLine="426"/>
        <w:jc w:val="both"/>
      </w:pPr>
      <w:r w:rsidRPr="00D56846">
        <w:t>за работу в ночное время;</w:t>
      </w:r>
    </w:p>
    <w:p w:rsidR="00850F16" w:rsidRPr="00D56846" w:rsidRDefault="00850F16" w:rsidP="00850F16">
      <w:pPr>
        <w:ind w:firstLine="426"/>
        <w:jc w:val="both"/>
      </w:pPr>
      <w:r w:rsidRPr="00D56846">
        <w:t>за сверхурочную работу;</w:t>
      </w:r>
    </w:p>
    <w:p w:rsidR="00850F16" w:rsidRPr="00D56846" w:rsidRDefault="00850F16" w:rsidP="00850F16">
      <w:pPr>
        <w:ind w:firstLine="426"/>
        <w:jc w:val="both"/>
      </w:pPr>
      <w:r w:rsidRPr="00D56846">
        <w:t>за работу в выходные и нерабочие праздничные дни;</w:t>
      </w:r>
    </w:p>
    <w:p w:rsidR="00850F16" w:rsidRPr="00D56846" w:rsidRDefault="00850F16" w:rsidP="00850F16">
      <w:pPr>
        <w:ind w:firstLine="426"/>
        <w:jc w:val="both"/>
      </w:pPr>
      <w:r w:rsidRPr="00D56846">
        <w:lastRenderedPageBreak/>
        <w:t>при выполнении работ в других условиях, отклоняющихся от нормальных</w:t>
      </w:r>
    </w:p>
    <w:p w:rsidR="00850F16" w:rsidRPr="00D56846" w:rsidRDefault="00850F16" w:rsidP="00850F16">
      <w:pPr>
        <w:ind w:firstLine="426"/>
        <w:jc w:val="both"/>
      </w:pPr>
      <w:bookmarkStart w:id="36" w:name="sub_9204"/>
      <w:r w:rsidRPr="00D56846">
        <w:t>4) за работу со сведениями, составляющими государственную тайну, их засекречиванием и рассекречиванием, а также за работу с шифрами:</w:t>
      </w:r>
    </w:p>
    <w:bookmarkEnd w:id="36"/>
    <w:p w:rsidR="00850F16" w:rsidRPr="00D56846" w:rsidRDefault="00850F16" w:rsidP="00850F16">
      <w:pPr>
        <w:ind w:firstLine="426"/>
        <w:jc w:val="both"/>
      </w:pPr>
      <w:r w:rsidRPr="00D56846">
        <w:t>за работу со сведениями, составляющими государственную тайну;</w:t>
      </w:r>
    </w:p>
    <w:p w:rsidR="00850F16" w:rsidRPr="00D56846" w:rsidRDefault="00850F16" w:rsidP="00850F16">
      <w:pPr>
        <w:ind w:firstLine="426"/>
        <w:jc w:val="both"/>
      </w:pPr>
      <w:bookmarkStart w:id="37" w:name="sub_9205"/>
      <w:r w:rsidRPr="00D56846">
        <w:t>5) за работу в сельской местности:</w:t>
      </w:r>
    </w:p>
    <w:bookmarkEnd w:id="37"/>
    <w:p w:rsidR="00850F16" w:rsidRPr="00D56846" w:rsidRDefault="00850F16" w:rsidP="00850F16">
      <w:pPr>
        <w:ind w:firstLine="426"/>
        <w:jc w:val="both"/>
      </w:pPr>
      <w:r w:rsidRPr="00D56846">
        <w:t>за работу в учреждении, расположенном в сельском населенном пункте.</w:t>
      </w:r>
    </w:p>
    <w:p w:rsidR="00850F16" w:rsidRPr="00D56846" w:rsidRDefault="00850F16" w:rsidP="00850F16">
      <w:pPr>
        <w:ind w:firstLine="426"/>
        <w:jc w:val="both"/>
      </w:pPr>
      <w:bookmarkStart w:id="38" w:name="sub_921"/>
      <w:r w:rsidRPr="00D56846">
        <w:t xml:space="preserve">21. Размеры компенсационных выплат работникам устанавливаются в процентах к окладам (должностным окладам), ставкам заработной платы или в абсолютных размерах, за исключением выплат компенсационного характера, предусмотренных </w:t>
      </w:r>
      <w:hyperlink w:anchor="sub_9202" w:history="1">
        <w:r w:rsidRPr="001971C3">
          <w:rPr>
            <w:rStyle w:val="a5"/>
            <w:b w:val="0"/>
          </w:rPr>
          <w:t>подпунктом 2 пункта 20</w:t>
        </w:r>
      </w:hyperlink>
      <w:r w:rsidRPr="00D56846">
        <w:t xml:space="preserve"> настоящего Положения.</w:t>
      </w:r>
    </w:p>
    <w:p w:rsidR="00850F16" w:rsidRPr="00D56846" w:rsidRDefault="00850F16" w:rsidP="00850F16">
      <w:pPr>
        <w:ind w:firstLine="426"/>
        <w:jc w:val="both"/>
      </w:pPr>
      <w:bookmarkStart w:id="39" w:name="sub_922"/>
      <w:bookmarkEnd w:id="38"/>
      <w:r w:rsidRPr="00D56846">
        <w:t xml:space="preserve">22. Компенсационная выплата за работу на работах с вредными и (или) опасными условиями труда производится на условиях и в порядке, установленном </w:t>
      </w:r>
      <w:hyperlink r:id="rId20" w:history="1">
        <w:r w:rsidRPr="001971C3">
          <w:rPr>
            <w:rStyle w:val="a5"/>
            <w:b w:val="0"/>
          </w:rPr>
          <w:t>статьей 147</w:t>
        </w:r>
      </w:hyperlink>
      <w:r w:rsidRPr="00D56846">
        <w:t xml:space="preserve"> Трудового кодекса Российской Федерации.</w:t>
      </w:r>
    </w:p>
    <w:p w:rsidR="00850F16" w:rsidRPr="00D56846" w:rsidRDefault="00850F16" w:rsidP="00850F16">
      <w:pPr>
        <w:ind w:firstLine="426"/>
        <w:jc w:val="both"/>
      </w:pPr>
      <w:bookmarkStart w:id="40" w:name="sub_923"/>
      <w:bookmarkEnd w:id="39"/>
      <w:r w:rsidRPr="00D56846">
        <w:t xml:space="preserve">23. </w:t>
      </w:r>
      <w:hyperlink r:id="rId21" w:history="1">
        <w:r w:rsidRPr="001971C3">
          <w:rPr>
            <w:rStyle w:val="a5"/>
            <w:b w:val="0"/>
          </w:rPr>
          <w:t>Районный коэффициент</w:t>
        </w:r>
      </w:hyperlink>
      <w:r w:rsidRPr="001971C3">
        <w:t xml:space="preserve">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w:t>
      </w:r>
      <w:hyperlink r:id="rId22" w:history="1">
        <w:r w:rsidRPr="001971C3">
          <w:rPr>
            <w:rStyle w:val="a5"/>
            <w:b w:val="0"/>
          </w:rPr>
          <w:t>статьями 316</w:t>
        </w:r>
      </w:hyperlink>
      <w:r w:rsidRPr="001971C3">
        <w:t xml:space="preserve">, </w:t>
      </w:r>
      <w:hyperlink r:id="rId23" w:history="1">
        <w:r w:rsidRPr="001971C3">
          <w:rPr>
            <w:rStyle w:val="a5"/>
            <w:b w:val="0"/>
          </w:rPr>
          <w:t>317</w:t>
        </w:r>
      </w:hyperlink>
      <w:r w:rsidRPr="001971C3">
        <w:t xml:space="preserve"> Трудового</w:t>
      </w:r>
      <w:r w:rsidRPr="00D56846">
        <w:t xml:space="preserve"> кодекса Российской Федерации.</w:t>
      </w:r>
    </w:p>
    <w:p w:rsidR="00850F16" w:rsidRPr="00D56846" w:rsidRDefault="00850F16" w:rsidP="00850F16">
      <w:pPr>
        <w:ind w:firstLine="426"/>
        <w:jc w:val="both"/>
      </w:pPr>
      <w:bookmarkStart w:id="41" w:name="sub_924"/>
      <w:bookmarkEnd w:id="40"/>
      <w:r w:rsidRPr="00D56846">
        <w:t xml:space="preserve">24. 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w:t>
      </w:r>
      <w:r w:rsidRPr="001971C3">
        <w:t xml:space="preserve">предусмотренных </w:t>
      </w:r>
      <w:hyperlink r:id="rId24" w:history="1">
        <w:r w:rsidRPr="001971C3">
          <w:rPr>
            <w:rStyle w:val="a5"/>
            <w:b w:val="0"/>
          </w:rPr>
          <w:t>статьей 60.2</w:t>
        </w:r>
      </w:hyperlink>
      <w:r w:rsidRPr="001971C3">
        <w:t xml:space="preserve"> Трудового</w:t>
      </w:r>
      <w:r w:rsidRPr="00D56846">
        <w:t xml:space="preserve"> кодекса Российской Федерации.</w:t>
      </w:r>
    </w:p>
    <w:bookmarkEnd w:id="41"/>
    <w:p w:rsidR="00850F16" w:rsidRPr="00D56846" w:rsidRDefault="00850F16" w:rsidP="00850F16">
      <w:pPr>
        <w:ind w:firstLine="426"/>
        <w:jc w:val="both"/>
      </w:pPr>
      <w:r w:rsidRPr="00D56846">
        <w:t xml:space="preserve">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w:t>
      </w:r>
      <w:r w:rsidRPr="001971C3">
        <w:t xml:space="preserve">со </w:t>
      </w:r>
      <w:hyperlink r:id="rId25" w:history="1">
        <w:r w:rsidRPr="001971C3">
          <w:rPr>
            <w:rStyle w:val="a5"/>
            <w:b w:val="0"/>
          </w:rPr>
          <w:t>статьей 151</w:t>
        </w:r>
      </w:hyperlink>
      <w:r w:rsidRPr="001971C3">
        <w:t xml:space="preserve"> Трудового</w:t>
      </w:r>
      <w:r w:rsidRPr="00D56846">
        <w:t xml:space="preserve"> кодекса Российской Федерации.</w:t>
      </w:r>
    </w:p>
    <w:p w:rsidR="00850F16" w:rsidRPr="00D56846" w:rsidRDefault="00850F16" w:rsidP="00850F16">
      <w:pPr>
        <w:ind w:firstLine="426"/>
        <w:jc w:val="both"/>
      </w:pPr>
      <w:bookmarkStart w:id="42" w:name="sub_925"/>
      <w:r w:rsidRPr="00D56846">
        <w:t>25. Выплата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850F16" w:rsidRPr="00D56846" w:rsidRDefault="00850F16" w:rsidP="00850F16">
      <w:pPr>
        <w:ind w:firstLine="426"/>
        <w:jc w:val="both"/>
      </w:pPr>
      <w:bookmarkStart w:id="43" w:name="sub_926"/>
      <w:bookmarkEnd w:id="42"/>
      <w:r w:rsidRPr="00D56846">
        <w:t xml:space="preserve">26. Компенсационная выплата за работу в ночное время устанавливается работникам на условиях и в порядке, предусмотренных </w:t>
      </w:r>
      <w:hyperlink r:id="rId26" w:history="1">
        <w:r w:rsidRPr="001971C3">
          <w:rPr>
            <w:rStyle w:val="a5"/>
            <w:b w:val="0"/>
          </w:rPr>
          <w:t>статьей 96</w:t>
        </w:r>
      </w:hyperlink>
      <w:r w:rsidRPr="001971C3">
        <w:t xml:space="preserve"> Трудового</w:t>
      </w:r>
      <w:r w:rsidRPr="00D56846">
        <w:t xml:space="preserve"> кодекса Российской Федерации.</w:t>
      </w:r>
    </w:p>
    <w:bookmarkEnd w:id="43"/>
    <w:p w:rsidR="00850F16" w:rsidRPr="001971C3" w:rsidRDefault="00850F16" w:rsidP="00850F16">
      <w:pPr>
        <w:ind w:firstLine="426"/>
        <w:jc w:val="both"/>
      </w:pPr>
      <w:r w:rsidRPr="00D56846">
        <w:t xml:space="preserve">Размер выплаты определяется в соответствии с абзацем третьим </w:t>
      </w:r>
      <w:hyperlink r:id="rId27" w:history="1">
        <w:r w:rsidRPr="001971C3">
          <w:rPr>
            <w:rStyle w:val="a5"/>
            <w:b w:val="0"/>
          </w:rPr>
          <w:t>статьи 154</w:t>
        </w:r>
      </w:hyperlink>
      <w:r w:rsidRPr="001971C3">
        <w:t xml:space="preserve"> Трудового кодекса Российской Федерации.</w:t>
      </w:r>
    </w:p>
    <w:p w:rsidR="00850F16" w:rsidRPr="00D56846" w:rsidRDefault="00850F16" w:rsidP="00850F16">
      <w:pPr>
        <w:ind w:firstLine="426"/>
        <w:jc w:val="both"/>
      </w:pPr>
      <w:bookmarkStart w:id="44" w:name="sub_927"/>
      <w:r w:rsidRPr="00D56846">
        <w:t xml:space="preserve">27. Компенсационная выплата за сверхурочную работу устанавливается работникам на условиях, в порядке и в размере, </w:t>
      </w:r>
      <w:r w:rsidRPr="001971C3">
        <w:t xml:space="preserve">установленных </w:t>
      </w:r>
      <w:hyperlink r:id="rId28" w:history="1">
        <w:r w:rsidRPr="001971C3">
          <w:rPr>
            <w:rStyle w:val="a5"/>
            <w:b w:val="0"/>
          </w:rPr>
          <w:t>статьями 99</w:t>
        </w:r>
      </w:hyperlink>
      <w:r w:rsidRPr="001971C3">
        <w:t xml:space="preserve">, </w:t>
      </w:r>
      <w:hyperlink r:id="rId29" w:history="1">
        <w:r w:rsidRPr="001971C3">
          <w:rPr>
            <w:rStyle w:val="a5"/>
            <w:b w:val="0"/>
          </w:rPr>
          <w:t>152</w:t>
        </w:r>
      </w:hyperlink>
      <w:r w:rsidRPr="00D56846">
        <w:t xml:space="preserve"> Трудового кодекса Российской Федерации.</w:t>
      </w:r>
    </w:p>
    <w:p w:rsidR="00850F16" w:rsidRPr="00D56846" w:rsidRDefault="00850F16" w:rsidP="00850F16">
      <w:pPr>
        <w:ind w:firstLine="426"/>
        <w:jc w:val="both"/>
      </w:pPr>
      <w:bookmarkStart w:id="45" w:name="sub_928"/>
      <w:bookmarkEnd w:id="44"/>
      <w:r w:rsidRPr="00D56846">
        <w:t xml:space="preserve">28. Компенсационная выплата за работу в выходные и нерабочие праздничные дни устанавливается работникам на условиях и в порядке, установленных </w:t>
      </w:r>
      <w:hyperlink r:id="rId30" w:history="1">
        <w:r w:rsidRPr="001971C3">
          <w:rPr>
            <w:rStyle w:val="a5"/>
            <w:b w:val="0"/>
          </w:rPr>
          <w:t>статьями 113</w:t>
        </w:r>
      </w:hyperlink>
      <w:r w:rsidRPr="001971C3">
        <w:t xml:space="preserve">, </w:t>
      </w:r>
      <w:hyperlink r:id="rId31" w:history="1">
        <w:r w:rsidRPr="001971C3">
          <w:rPr>
            <w:rStyle w:val="a5"/>
            <w:b w:val="0"/>
          </w:rPr>
          <w:t>153</w:t>
        </w:r>
      </w:hyperlink>
      <w:r w:rsidRPr="00D56846">
        <w:t xml:space="preserve"> Трудового кодекса Российской Федерации.</w:t>
      </w:r>
    </w:p>
    <w:p w:rsidR="00850F16" w:rsidRPr="00D56846" w:rsidRDefault="00850F16" w:rsidP="00850F16">
      <w:pPr>
        <w:ind w:firstLine="426"/>
        <w:jc w:val="both"/>
      </w:pPr>
      <w:bookmarkStart w:id="46" w:name="sub_929"/>
      <w:bookmarkEnd w:id="45"/>
      <w:r w:rsidRPr="00D56846">
        <w:t xml:space="preserve">29. Компенсационная выплата за работу со сведениями, составляющими государственную тайну, устанавливается работникам в соответствии с </w:t>
      </w:r>
      <w:hyperlink r:id="rId32" w:history="1">
        <w:r w:rsidRPr="001971C3">
          <w:rPr>
            <w:rStyle w:val="a5"/>
            <w:b w:val="0"/>
          </w:rPr>
          <w:t>постановлением</w:t>
        </w:r>
      </w:hyperlink>
      <w:r w:rsidRPr="00D56846">
        <w:t xml:space="preserve"> Правительства РФ от 18 сентября 2006 года </w:t>
      </w:r>
      <w:r>
        <w:t>№</w:t>
      </w:r>
      <w:r w:rsidRPr="00D56846">
        <w:t xml:space="preserve"> 573 </w:t>
      </w:r>
      <w:r>
        <w:t>«</w:t>
      </w:r>
      <w:r w:rsidRPr="00D56846">
        <w:t>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r>
        <w:t>»</w:t>
      </w:r>
      <w:r w:rsidRPr="00D56846">
        <w:t>.</w:t>
      </w:r>
    </w:p>
    <w:p w:rsidR="00850F16" w:rsidRPr="00D56846" w:rsidRDefault="00850F16" w:rsidP="00850F16">
      <w:pPr>
        <w:ind w:firstLine="426"/>
        <w:jc w:val="both"/>
      </w:pPr>
      <w:bookmarkStart w:id="47" w:name="sub_930"/>
      <w:bookmarkEnd w:id="46"/>
      <w:r w:rsidRPr="00D56846">
        <w:t>30. Компенсационная надбавка за работу в сельской местности, устанавливается в размере 25 процентов оклада (должностного оклада), ставки заработной платы</w:t>
      </w:r>
    </w:p>
    <w:bookmarkEnd w:id="47"/>
    <w:p w:rsidR="00850F16" w:rsidRPr="00D56846" w:rsidRDefault="00850F16" w:rsidP="00850F16">
      <w:pPr>
        <w:ind w:firstLine="426"/>
        <w:jc w:val="both"/>
      </w:pPr>
    </w:p>
    <w:p w:rsidR="00850F16" w:rsidRPr="00D56846" w:rsidRDefault="00850F16" w:rsidP="00850F16">
      <w:pPr>
        <w:pStyle w:val="1"/>
        <w:ind w:firstLine="426"/>
        <w:jc w:val="center"/>
        <w:rPr>
          <w:rFonts w:ascii="Times New Roman" w:hAnsi="Times New Roman" w:cs="Times New Roman"/>
          <w:b w:val="0"/>
          <w:sz w:val="24"/>
          <w:szCs w:val="24"/>
        </w:rPr>
      </w:pPr>
      <w:bookmarkStart w:id="48" w:name="sub_300"/>
      <w:r w:rsidRPr="00D56846">
        <w:rPr>
          <w:rFonts w:ascii="Times New Roman" w:hAnsi="Times New Roman" w:cs="Times New Roman"/>
          <w:b w:val="0"/>
          <w:sz w:val="24"/>
          <w:szCs w:val="24"/>
        </w:rPr>
        <w:t>Глава 3. Стимулирующие выплаты</w:t>
      </w:r>
    </w:p>
    <w:p w:rsidR="00850F16" w:rsidRPr="00D56846" w:rsidRDefault="00850F16" w:rsidP="00850F16">
      <w:pPr>
        <w:ind w:firstLine="426"/>
        <w:jc w:val="both"/>
      </w:pPr>
      <w:bookmarkStart w:id="49" w:name="sub_931"/>
      <w:bookmarkEnd w:id="48"/>
      <w:r w:rsidRPr="00D56846">
        <w:t xml:space="preserve">31. В соответствии с настоящим разделом локальными актами об оплате труда устанавливаются стимулирующие выплаты работникам учреждений, за исключением работников администрации (далее по тексту раздела - работники учреждений), если иное </w:t>
      </w:r>
      <w:r w:rsidRPr="00D56846">
        <w:lastRenderedPageBreak/>
        <w:t>не установлено настоящим Положением. Устанавливаются следующие виды стимулирующих выплат:</w:t>
      </w:r>
    </w:p>
    <w:p w:rsidR="00850F16" w:rsidRPr="00D56846" w:rsidRDefault="00850F16" w:rsidP="00850F16">
      <w:pPr>
        <w:ind w:firstLine="426"/>
        <w:jc w:val="both"/>
      </w:pPr>
      <w:bookmarkStart w:id="50" w:name="sub_9311"/>
      <w:bookmarkEnd w:id="49"/>
      <w:r w:rsidRPr="00D56846">
        <w:t>1) за интенсивность и высокие результаты работы;</w:t>
      </w:r>
    </w:p>
    <w:p w:rsidR="00850F16" w:rsidRPr="00D56846" w:rsidRDefault="00850F16" w:rsidP="00850F16">
      <w:pPr>
        <w:ind w:firstLine="426"/>
        <w:jc w:val="both"/>
      </w:pPr>
      <w:bookmarkStart w:id="51" w:name="sub_9312"/>
      <w:bookmarkEnd w:id="50"/>
      <w:r w:rsidRPr="00D56846">
        <w:t>2) за непрерывный стаж работы, за выслугу лет;</w:t>
      </w:r>
    </w:p>
    <w:p w:rsidR="00850F16" w:rsidRPr="00D56846" w:rsidRDefault="00850F16" w:rsidP="00850F16">
      <w:pPr>
        <w:ind w:firstLine="426"/>
        <w:jc w:val="both"/>
      </w:pPr>
      <w:bookmarkStart w:id="52" w:name="sub_9313"/>
      <w:bookmarkEnd w:id="51"/>
      <w:r w:rsidRPr="00D56846">
        <w:t>3) за качество выполняемых работ;</w:t>
      </w:r>
    </w:p>
    <w:p w:rsidR="00850F16" w:rsidRPr="00D56846" w:rsidRDefault="00850F16" w:rsidP="00850F16">
      <w:pPr>
        <w:ind w:firstLine="426"/>
        <w:jc w:val="both"/>
      </w:pPr>
      <w:bookmarkStart w:id="53" w:name="sub_9314"/>
      <w:bookmarkEnd w:id="52"/>
      <w:r w:rsidRPr="00D56846">
        <w:t>4) за профессиональное развитие, степень самостоятельности работника и важности выполняемых им работ;</w:t>
      </w:r>
    </w:p>
    <w:p w:rsidR="00850F16" w:rsidRPr="00D56846" w:rsidRDefault="00850F16" w:rsidP="00850F16">
      <w:pPr>
        <w:ind w:firstLine="426"/>
        <w:jc w:val="both"/>
      </w:pPr>
      <w:bookmarkStart w:id="54" w:name="sub_9315"/>
      <w:bookmarkEnd w:id="53"/>
      <w:r w:rsidRPr="00D56846">
        <w:t>5) премиальные выплаты по итогам работы.</w:t>
      </w:r>
    </w:p>
    <w:p w:rsidR="00850F16" w:rsidRPr="00D56846" w:rsidRDefault="00850F16" w:rsidP="00850F16">
      <w:pPr>
        <w:ind w:firstLine="426"/>
        <w:jc w:val="both"/>
      </w:pPr>
      <w:bookmarkStart w:id="55" w:name="sub_932"/>
      <w:bookmarkEnd w:id="54"/>
      <w:r w:rsidRPr="00D56846">
        <w:t>32. Стимулирующие выплаты устанавливаются работникам учреждения в процентах (в коэффициентах) к окладам (должностным окладам), ставкам заработной платы или в абсолютных размерах с учетом требований настоящего Положения.</w:t>
      </w:r>
    </w:p>
    <w:p w:rsidR="00850F16" w:rsidRPr="00486F06" w:rsidRDefault="00850F16" w:rsidP="00850F16">
      <w:pPr>
        <w:ind w:firstLine="426"/>
        <w:jc w:val="both"/>
      </w:pPr>
      <w:bookmarkStart w:id="56" w:name="sub_933"/>
      <w:bookmarkEnd w:id="55"/>
      <w:r w:rsidRPr="00D56846">
        <w:t xml:space="preserve">33. </w:t>
      </w:r>
      <w:r w:rsidRPr="00486F06">
        <w:t>К выплатам за интенсивность и высокие результаты работы относятся следующие категории выплат:</w:t>
      </w:r>
    </w:p>
    <w:p w:rsidR="00850F16" w:rsidRPr="00B117E7" w:rsidRDefault="00850F16" w:rsidP="00850F16">
      <w:pPr>
        <w:ind w:firstLine="426"/>
        <w:jc w:val="both"/>
      </w:pPr>
      <w:bookmarkStart w:id="57" w:name="sub_9331"/>
      <w:bookmarkEnd w:id="56"/>
      <w:r w:rsidRPr="00B117E7">
        <w:t>1) выплата работникам учреждений, должности которых согласно приложения 2 к настоящему Положению включены в перечень должностей работников библиотек, му</w:t>
      </w:r>
      <w:r>
        <w:t xml:space="preserve">зеев, учреждений клубного типа </w:t>
      </w:r>
      <w:r w:rsidRPr="00B117E7">
        <w:t>за репетиционную нагрузку – в размере не менее пяти процентов;</w:t>
      </w:r>
    </w:p>
    <w:p w:rsidR="00850F16" w:rsidRPr="00486F06" w:rsidRDefault="00850F16" w:rsidP="00850F16">
      <w:pPr>
        <w:ind w:firstLine="426"/>
        <w:jc w:val="both"/>
      </w:pPr>
      <w:bookmarkStart w:id="58" w:name="sub_9332"/>
      <w:bookmarkEnd w:id="57"/>
      <w:r w:rsidRPr="00486F06">
        <w:t xml:space="preserve">2) выплата работникам учреждений, должности которых включены в </w:t>
      </w:r>
      <w:hyperlink w:anchor="sub_999102" w:history="1">
        <w:r w:rsidRPr="00486F06">
          <w:rPr>
            <w:rStyle w:val="a5"/>
            <w:b w:val="0"/>
          </w:rPr>
          <w:t>приложение 2</w:t>
        </w:r>
      </w:hyperlink>
      <w:r w:rsidRPr="00486F06">
        <w:t xml:space="preserve"> к настоящему Положению, за участие в осуществлении учреждением основной деятельности, предусмотренной уставом учреждения - в размере не менее 10 процентов;</w:t>
      </w:r>
    </w:p>
    <w:p w:rsidR="00850F16" w:rsidRPr="00486F06" w:rsidRDefault="00850F16" w:rsidP="00850F16">
      <w:pPr>
        <w:ind w:firstLine="426"/>
        <w:jc w:val="both"/>
      </w:pPr>
      <w:bookmarkStart w:id="59" w:name="sub_9333"/>
      <w:bookmarkEnd w:id="58"/>
      <w:r w:rsidRPr="00486F06">
        <w:t xml:space="preserve">3) выплата за организацию и проведение мероприятий, включенных в </w:t>
      </w:r>
      <w:r>
        <w:t xml:space="preserve">федеральные, областные </w:t>
      </w:r>
      <w:r w:rsidRPr="00486F06">
        <w:t>целевые программы - в размере не менее 10 процентов;</w:t>
      </w:r>
    </w:p>
    <w:p w:rsidR="00850F16" w:rsidRPr="00486F06" w:rsidRDefault="00850F16" w:rsidP="00850F16">
      <w:pPr>
        <w:ind w:firstLine="426"/>
        <w:jc w:val="both"/>
      </w:pPr>
      <w:bookmarkStart w:id="60" w:name="sub_9334"/>
      <w:bookmarkEnd w:id="59"/>
      <w:r w:rsidRPr="00486F06">
        <w:t xml:space="preserve">4) выплата за реализацию проектов, не предусмотренных </w:t>
      </w:r>
      <w:r>
        <w:t>планами работы учреждений</w:t>
      </w:r>
      <w:r w:rsidRPr="00486F06">
        <w:t xml:space="preserve">: за работу по заключению и исполнению муниципальных контрактов, за оказание услуг (выполнение работ) сверх установленного </w:t>
      </w:r>
      <w:r>
        <w:t>плана работы</w:t>
      </w:r>
      <w:r w:rsidRPr="00486F06">
        <w:t xml:space="preserve"> учреждения- в размере не менее 10 процентов;</w:t>
      </w:r>
    </w:p>
    <w:p w:rsidR="00850F16" w:rsidRPr="00486F06" w:rsidRDefault="00850F16" w:rsidP="00850F16">
      <w:pPr>
        <w:ind w:firstLine="426"/>
        <w:jc w:val="both"/>
      </w:pPr>
      <w:bookmarkStart w:id="61" w:name="sub_9335"/>
      <w:bookmarkEnd w:id="60"/>
      <w:r w:rsidRPr="00486F06">
        <w:t>5) выплата за обеспечение производственно-творческой деятельности учреждений: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учреждения, предусмотренной уставом, сценическо-постановочных средств, музейного и библиотечного имущества, оборудования, транспортных средств - в размере не менее 10 процентов;</w:t>
      </w:r>
    </w:p>
    <w:p w:rsidR="00850F16" w:rsidRPr="00486F06" w:rsidRDefault="00850F16" w:rsidP="00850F16">
      <w:pPr>
        <w:ind w:firstLine="426"/>
        <w:jc w:val="both"/>
      </w:pPr>
      <w:bookmarkStart w:id="62" w:name="sub_9336"/>
      <w:bookmarkEnd w:id="61"/>
      <w:r w:rsidRPr="00486F06">
        <w:t>6) выплата за создание условий для реализации национально-культурных прав граждан Российской Федерации, проживающих на территории</w:t>
      </w:r>
      <w:r w:rsidR="00082002">
        <w:t xml:space="preserve"> Новотельбинского</w:t>
      </w:r>
      <w:r w:rsidRPr="00486F06">
        <w:t xml:space="preserve"> </w:t>
      </w:r>
      <w:r>
        <w:t>муниципального образования</w:t>
      </w:r>
      <w:r w:rsidRPr="00486F06">
        <w:t xml:space="preserve">, относящих себя к определенным этническим общностям: за разработку и реализацию планов и мероприятий в сфере культурной </w:t>
      </w:r>
      <w:r>
        <w:t xml:space="preserve">деятельности отдельных граждан </w:t>
      </w:r>
      <w:r w:rsidRPr="00DA6A62">
        <w:t xml:space="preserve">- </w:t>
      </w:r>
      <w:r w:rsidRPr="00486F06">
        <w:t>в размере не менее 10 процентов;</w:t>
      </w:r>
    </w:p>
    <w:p w:rsidR="00850F16" w:rsidRPr="001601A2" w:rsidRDefault="00850F16" w:rsidP="00850F16">
      <w:pPr>
        <w:ind w:firstLine="426"/>
        <w:jc w:val="both"/>
      </w:pPr>
      <w:bookmarkStart w:id="63" w:name="sub_9337"/>
      <w:bookmarkEnd w:id="62"/>
      <w:r w:rsidRPr="001601A2">
        <w:t xml:space="preserve">7) выплата за сложность подготавливаемых </w:t>
      </w:r>
      <w:r w:rsidRPr="00CD2287">
        <w:t>планово-отчетных документов</w:t>
      </w:r>
      <w:r>
        <w:t xml:space="preserve"> </w:t>
      </w:r>
      <w:r w:rsidRPr="001601A2">
        <w:t>по информационным запросам, обращениям граждан, в том числе, если подготовка документа связана с составлением дополнительных запросов в иные организации, применением нормативных правовых актов, использованием отчетных или аналитических показателей, проведением работ по поиску и копированию архивных документов - в размере не менее 10 процентов;</w:t>
      </w:r>
    </w:p>
    <w:p w:rsidR="00850F16" w:rsidRPr="001601A2" w:rsidRDefault="00850F16" w:rsidP="00850F16">
      <w:pPr>
        <w:ind w:firstLine="426"/>
        <w:jc w:val="both"/>
      </w:pPr>
      <w:bookmarkStart w:id="64" w:name="sub_9338"/>
      <w:bookmarkEnd w:id="63"/>
      <w:r w:rsidRPr="001601A2">
        <w:t xml:space="preserve">8) выплата за работу </w:t>
      </w:r>
      <w:r w:rsidR="00082002">
        <w:t xml:space="preserve">Новотельбинского </w:t>
      </w:r>
      <w:r w:rsidRPr="001601A2">
        <w:t>муниципального образования, в том числе при организации научной и методической работы в сфере музейного и библиотечного дела, координировании деятельности муниципальных библиотек и культурно-досуговых учреждений, проведении конкурсных мероприятий, гастролей и выставок в сельск</w:t>
      </w:r>
      <w:r w:rsidR="00BC278C">
        <w:t>ом</w:t>
      </w:r>
      <w:r w:rsidRPr="001601A2">
        <w:t xml:space="preserve"> поселени</w:t>
      </w:r>
      <w:r w:rsidR="00BC278C">
        <w:t>и</w:t>
      </w:r>
      <w:r w:rsidR="00082002">
        <w:t xml:space="preserve"> Новотельбинского </w:t>
      </w:r>
      <w:r w:rsidRPr="001601A2">
        <w:t>муниципального образования не менее трех раз в год</w:t>
      </w:r>
      <w:r w:rsidR="00533802">
        <w:t xml:space="preserve"> </w:t>
      </w:r>
      <w:r w:rsidRPr="001601A2">
        <w:t>- в размере не менее 10 процентов;</w:t>
      </w:r>
    </w:p>
    <w:p w:rsidR="00850F16" w:rsidRPr="001601A2" w:rsidRDefault="00850F16" w:rsidP="00850F16">
      <w:pPr>
        <w:ind w:firstLine="426"/>
        <w:jc w:val="both"/>
      </w:pPr>
      <w:bookmarkStart w:id="65" w:name="sub_93310"/>
      <w:bookmarkEnd w:id="64"/>
      <w:r>
        <w:t>9</w:t>
      </w:r>
      <w:r w:rsidRPr="001601A2">
        <w:t>) выплата за работу с отдельными видами документов: за работу с архивными документами, книжными памятниками, документами при формировании номенклатуры дел, документами при обеспечении государственного учета музейных предметов и музейных коллекций - в размере не менее 10 процентов;</w:t>
      </w:r>
    </w:p>
    <w:p w:rsidR="00850F16" w:rsidRPr="001601A2" w:rsidRDefault="00850F16" w:rsidP="00850F16">
      <w:pPr>
        <w:ind w:firstLine="426"/>
        <w:jc w:val="both"/>
      </w:pPr>
      <w:bookmarkStart w:id="66" w:name="sub_93311"/>
      <w:bookmarkEnd w:id="65"/>
      <w:r>
        <w:t>10</w:t>
      </w:r>
      <w:r w:rsidRPr="001601A2">
        <w:t xml:space="preserve">) выплата педагогическим работникам учреждений за выполнение трудовых (должностных) обязанностей, не связанных с учебной (преподавательской) работой (за </w:t>
      </w:r>
      <w:r w:rsidRPr="001601A2">
        <w:lastRenderedPageBreak/>
        <w:t>классное руководство, заведование учебными кабинетами, отделениями, лабораториями, филиалами, учебно-консультативными пунктами, учебными мастерскими, комиссиями, проверку работ и тетрадей, методическое обеспечение образовательного процесса, организацию и оказание методической, диагностической и консультативной помощи родителям (законным представителям) обучающихся, участие в работе педагогических советов, методических советов (объединений), работу по проведению родительских собраний,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организации, включая участие в концертной деятельности, конкурсах, состязаниях, экскурсиях, других формах учебной деятельности) - в размере не менее 5 процентов.</w:t>
      </w:r>
    </w:p>
    <w:p w:rsidR="00850F16" w:rsidRPr="0053313F" w:rsidRDefault="00850F16" w:rsidP="00850F16">
      <w:pPr>
        <w:ind w:firstLine="426"/>
        <w:jc w:val="both"/>
      </w:pPr>
      <w:bookmarkStart w:id="67" w:name="sub_934"/>
      <w:bookmarkEnd w:id="66"/>
      <w:r w:rsidRPr="0053313F">
        <w:t>34. К стимулирующим выплатам за непрерывный стаж работы, за выслугу лет относятся следующие категории выплат:</w:t>
      </w:r>
    </w:p>
    <w:p w:rsidR="00850F16" w:rsidRPr="0053313F" w:rsidRDefault="00850F16" w:rsidP="00850F16">
      <w:pPr>
        <w:ind w:firstLine="426"/>
        <w:jc w:val="both"/>
      </w:pPr>
      <w:bookmarkStart w:id="68" w:name="sub_9341"/>
      <w:bookmarkEnd w:id="67"/>
      <w:r w:rsidRPr="0053313F">
        <w:t xml:space="preserve">1) выплата за непрерывный стаж работы - в размере не менее </w:t>
      </w:r>
      <w:r w:rsidRPr="00530A97">
        <w:t>пяти</w:t>
      </w:r>
      <w:r w:rsidRPr="0053313F">
        <w:t xml:space="preserve"> процентов.</w:t>
      </w:r>
    </w:p>
    <w:p w:rsidR="00850F16" w:rsidRPr="00AA32AC" w:rsidRDefault="00850F16" w:rsidP="00850F16">
      <w:pPr>
        <w:autoSpaceDE w:val="0"/>
        <w:autoSpaceDN w:val="0"/>
        <w:adjustRightInd w:val="0"/>
        <w:ind w:firstLine="426"/>
        <w:jc w:val="both"/>
      </w:pPr>
      <w:bookmarkStart w:id="69" w:name="sub_9342"/>
      <w:bookmarkEnd w:id="68"/>
      <w:r w:rsidRPr="00AA32AC">
        <w:t>В период, дающий работнику право на получение выплаты за стаж непрерывной работы, включаются периоды его работы в учреждениях не менее трех лет, в течение которых трудовые отношения не прерывались на срок более шести календарных месяцев подряд;</w:t>
      </w:r>
    </w:p>
    <w:p w:rsidR="00850F16" w:rsidRPr="0053313F" w:rsidRDefault="00850F16" w:rsidP="00850F16">
      <w:pPr>
        <w:ind w:firstLine="426"/>
        <w:jc w:val="both"/>
      </w:pPr>
      <w:bookmarkStart w:id="70" w:name="sub_9343"/>
      <w:bookmarkEnd w:id="69"/>
      <w:r>
        <w:t>2</w:t>
      </w:r>
      <w:r w:rsidRPr="0053313F">
        <w:t>) выплата за выслугу лет - в размере не менее 10 процентов.</w:t>
      </w:r>
    </w:p>
    <w:bookmarkEnd w:id="70"/>
    <w:p w:rsidR="00850F16" w:rsidRPr="0053313F" w:rsidRDefault="00850F16" w:rsidP="00850F16">
      <w:pPr>
        <w:ind w:firstLine="426"/>
        <w:jc w:val="both"/>
      </w:pPr>
      <w:r w:rsidRPr="0053313F">
        <w:t>Выслугой лет считается наличие у работника учреждения стажа трудовой деятельности, который в соответствии с законодательством влечет предоставление работнику определенных льгот и преимуществ.</w:t>
      </w:r>
    </w:p>
    <w:p w:rsidR="00850F16" w:rsidRPr="0053313F" w:rsidRDefault="00850F16" w:rsidP="00850F16">
      <w:pPr>
        <w:ind w:firstLine="426"/>
        <w:jc w:val="both"/>
      </w:pPr>
      <w:r w:rsidRPr="0053313F">
        <w:t>Выплата за непрерывный стаж работы в учреждении к работникам учреждений, трудовыми договорами которых установлена выплата за выслугу лет, не предоставляется;</w:t>
      </w:r>
    </w:p>
    <w:p w:rsidR="00850F16" w:rsidRPr="0053313F" w:rsidRDefault="00850F16" w:rsidP="00850F16">
      <w:pPr>
        <w:ind w:firstLine="426"/>
        <w:jc w:val="both"/>
      </w:pPr>
      <w:bookmarkStart w:id="71" w:name="sub_9344"/>
      <w:r>
        <w:t>3</w:t>
      </w:r>
      <w:r w:rsidRPr="0053313F">
        <w:t xml:space="preserve">) выплата молодым специалистам - в размере не менее </w:t>
      </w:r>
      <w:r w:rsidRPr="00530A97">
        <w:t>пяти</w:t>
      </w:r>
      <w:r w:rsidRPr="0053313F">
        <w:t xml:space="preserve"> процентов устанавливается работникам в возрасте не старше 35 лет, имеющим законченное высшее (среднее профессиональное) образование, либо учащимся последнего курса образовательной организации высшего (среднего профессионального) образования по занимаемой должности (профессии), стаж работы в соответствующем учреждении которых составляет менее трех лет.</w:t>
      </w:r>
    </w:p>
    <w:p w:rsidR="00850F16" w:rsidRPr="0053313F" w:rsidRDefault="00850F16" w:rsidP="00850F16">
      <w:pPr>
        <w:ind w:firstLine="426"/>
        <w:jc w:val="both"/>
      </w:pPr>
      <w:bookmarkStart w:id="72" w:name="sub_935"/>
      <w:bookmarkEnd w:id="71"/>
      <w:r w:rsidRPr="0053313F">
        <w:t>35. К выплатам за качество выполняемых работ относятся следующие категории выплат:</w:t>
      </w:r>
    </w:p>
    <w:p w:rsidR="00850F16" w:rsidRPr="0053313F" w:rsidRDefault="00850F16" w:rsidP="00850F16">
      <w:pPr>
        <w:ind w:firstLine="426"/>
        <w:jc w:val="both"/>
      </w:pPr>
      <w:bookmarkStart w:id="73" w:name="sub_9351"/>
      <w:bookmarkEnd w:id="72"/>
      <w:r w:rsidRPr="008A4986">
        <w:t>1</w:t>
      </w:r>
      <w:bookmarkStart w:id="74" w:name="sub_9352"/>
      <w:bookmarkEnd w:id="73"/>
      <w:r>
        <w:t>)</w:t>
      </w:r>
      <w:r w:rsidRPr="0053313F">
        <w:t xml:space="preserve"> выплаты работникам учреждений за творческие успехи:</w:t>
      </w:r>
    </w:p>
    <w:p w:rsidR="00850F16" w:rsidRPr="0053313F" w:rsidRDefault="00850F16" w:rsidP="00850F16">
      <w:pPr>
        <w:ind w:firstLine="426"/>
        <w:jc w:val="both"/>
      </w:pPr>
      <w:bookmarkStart w:id="75" w:name="sub_93522"/>
      <w:bookmarkEnd w:id="74"/>
      <w:r w:rsidRPr="0053313F">
        <w:t>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 в области культуры и искусства, 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 - в размере не менее 10 процентов;</w:t>
      </w:r>
    </w:p>
    <w:p w:rsidR="00850F16" w:rsidRPr="000363A3" w:rsidRDefault="00850F16" w:rsidP="00850F16">
      <w:pPr>
        <w:ind w:firstLine="426"/>
        <w:jc w:val="both"/>
      </w:pPr>
      <w:bookmarkStart w:id="76" w:name="sub_93523"/>
      <w:bookmarkEnd w:id="75"/>
      <w:r>
        <w:t xml:space="preserve">за работу с </w:t>
      </w:r>
      <w:r w:rsidRPr="000363A3">
        <w:t>творчески</w:t>
      </w:r>
      <w:r>
        <w:t>ми коллективами</w:t>
      </w:r>
      <w:r w:rsidRPr="000363A3">
        <w:t xml:space="preserve"> учреждений - ла</w:t>
      </w:r>
      <w:r>
        <w:t>уреатами</w:t>
      </w:r>
      <w:r w:rsidRPr="000363A3">
        <w:t xml:space="preserve">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 в размере не менее 10 процентов;</w:t>
      </w:r>
    </w:p>
    <w:p w:rsidR="00850F16" w:rsidRPr="000363A3" w:rsidRDefault="00850F16" w:rsidP="00850F16">
      <w:pPr>
        <w:ind w:firstLine="426"/>
        <w:jc w:val="both"/>
      </w:pPr>
      <w:bookmarkStart w:id="77" w:name="sub_93524"/>
      <w:bookmarkEnd w:id="76"/>
      <w:r w:rsidRPr="000363A3">
        <w:t>за работу в учреждениях - лауреатах областных, межрегиональных, всероссийских и международных выставок и конкурсов (фестивалей, смотров, иных мероприятий, имеющих конкурсный характер) в области культуры и искусства - в размере не менее 10 процентов;</w:t>
      </w:r>
    </w:p>
    <w:bookmarkEnd w:id="77"/>
    <w:p w:rsidR="00850F16" w:rsidRPr="000363A3" w:rsidRDefault="00850F16" w:rsidP="00850F16">
      <w:pPr>
        <w:ind w:firstLine="426"/>
        <w:jc w:val="both"/>
      </w:pPr>
      <w:r w:rsidRPr="000363A3">
        <w:t>имеющим звание лауреата премии Губернатора Иркутской области - в размере не менее не менее 20 процентов;</w:t>
      </w:r>
    </w:p>
    <w:p w:rsidR="00850F16" w:rsidRPr="000363A3" w:rsidRDefault="00850F16" w:rsidP="00850F16">
      <w:pPr>
        <w:ind w:firstLine="426"/>
        <w:jc w:val="both"/>
      </w:pPr>
      <w:r w:rsidRPr="000363A3">
        <w:t>награжденным наградами Иркутской области - в размере не менее 20 процентов;</w:t>
      </w:r>
    </w:p>
    <w:p w:rsidR="00850F16" w:rsidRPr="000363A3" w:rsidRDefault="00850F16" w:rsidP="00850F16">
      <w:pPr>
        <w:ind w:firstLine="426"/>
        <w:jc w:val="both"/>
      </w:pPr>
      <w:r w:rsidRPr="000363A3">
        <w:t>имеющим почетные звания Иркутской области в соответствии с осуществляемой в учреждении трудовой функцией - в размере не менее 20 процентов.</w:t>
      </w:r>
    </w:p>
    <w:p w:rsidR="00850F16" w:rsidRPr="00AA32AC" w:rsidRDefault="00850F16" w:rsidP="00850F16">
      <w:pPr>
        <w:ind w:firstLine="426"/>
        <w:jc w:val="both"/>
      </w:pPr>
      <w:r w:rsidRPr="000363A3">
        <w:t xml:space="preserve">Выплаты, предусмотренные </w:t>
      </w:r>
      <w:hyperlink w:anchor="sub_93522" w:history="1">
        <w:r w:rsidRPr="00AA32AC">
          <w:rPr>
            <w:rStyle w:val="a5"/>
            <w:b w:val="0"/>
          </w:rPr>
          <w:t>абзацами вторым - пятым</w:t>
        </w:r>
      </w:hyperlink>
      <w:r w:rsidRPr="00AA32AC">
        <w:t xml:space="preserve"> настоящего подпункта устанавливаются на срок 12 последовательных календарных месяцев, начиная с месяца, </w:t>
      </w:r>
      <w:r w:rsidRPr="00AA32AC">
        <w:lastRenderedPageBreak/>
        <w:t>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стипендий и премий.</w:t>
      </w:r>
    </w:p>
    <w:p w:rsidR="00850F16" w:rsidRPr="000363A3" w:rsidRDefault="00850F16" w:rsidP="00850F16">
      <w:pPr>
        <w:ind w:firstLine="426"/>
        <w:jc w:val="both"/>
      </w:pPr>
      <w:r w:rsidRPr="00AA32AC">
        <w:t xml:space="preserve">При наличии оснований для назначения работнику учреждения выплат, предусмотренных </w:t>
      </w:r>
      <w:hyperlink w:anchor="sub_93523" w:history="1">
        <w:r w:rsidRPr="00AA32AC">
          <w:rPr>
            <w:rStyle w:val="a5"/>
            <w:b w:val="0"/>
          </w:rPr>
          <w:t>абзацами третьим</w:t>
        </w:r>
      </w:hyperlink>
      <w:r w:rsidRPr="00AA32AC">
        <w:t xml:space="preserve"> и </w:t>
      </w:r>
      <w:hyperlink w:anchor="sub_93524" w:history="1">
        <w:r w:rsidRPr="00AA32AC">
          <w:rPr>
            <w:rStyle w:val="a5"/>
            <w:b w:val="0"/>
          </w:rPr>
          <w:t>четвертым</w:t>
        </w:r>
      </w:hyperlink>
      <w:r w:rsidRPr="00AA32AC">
        <w:t xml:space="preserve"> настоящего подпункта,</w:t>
      </w:r>
      <w:r w:rsidRPr="000363A3">
        <w:t xml:space="preserve"> надбавка работнику учреждения устанавливается по одному из оснований по выбору работника.</w:t>
      </w:r>
    </w:p>
    <w:p w:rsidR="00850F16" w:rsidRPr="005F31FE" w:rsidRDefault="00850F16" w:rsidP="00850F16">
      <w:pPr>
        <w:ind w:firstLine="426"/>
        <w:jc w:val="both"/>
      </w:pPr>
      <w:r w:rsidRPr="005F31FE">
        <w:t xml:space="preserve">Совокупный размер выплат, установленных работнику учреждения в соответствии с настоящим подпунктом не должен превышать </w:t>
      </w:r>
      <w:r>
        <w:t>7</w:t>
      </w:r>
      <w:r w:rsidRPr="005F31FE">
        <w:t>0 процентов к окладу (должностному окладу), ставки заработной платы.</w:t>
      </w:r>
    </w:p>
    <w:p w:rsidR="00850F16" w:rsidRPr="001567FC" w:rsidRDefault="00850F16" w:rsidP="00850F16">
      <w:pPr>
        <w:ind w:firstLine="426"/>
        <w:jc w:val="both"/>
        <w:rPr>
          <w:highlight w:val="red"/>
        </w:rPr>
      </w:pPr>
      <w:bookmarkStart w:id="78" w:name="sub_936"/>
      <w:r w:rsidRPr="00FE5B89">
        <w:t>36. К выплатам за профессиональное развитие, степень самостоятельности работника и важности выполняемых им работ относятся следующие выплаты:</w:t>
      </w:r>
    </w:p>
    <w:p w:rsidR="00850F16" w:rsidRPr="00FE5B89" w:rsidRDefault="00850F16" w:rsidP="00850F16">
      <w:pPr>
        <w:ind w:firstLine="426"/>
        <w:jc w:val="both"/>
      </w:pPr>
      <w:bookmarkStart w:id="79" w:name="sub_9361"/>
      <w:bookmarkEnd w:id="78"/>
      <w:r w:rsidRPr="00FE5B89">
        <w:t>1) выплаты работникам учреждений за почетные звания:</w:t>
      </w:r>
    </w:p>
    <w:bookmarkEnd w:id="79"/>
    <w:p w:rsidR="00850F16" w:rsidRPr="00FE5B89" w:rsidRDefault="00850F16" w:rsidP="00850F16">
      <w:pPr>
        <w:ind w:firstLine="426"/>
        <w:jc w:val="both"/>
      </w:pPr>
      <w:r>
        <w:t>«Народный артист СССР», «Народный артист РСФСР», «</w:t>
      </w:r>
      <w:r w:rsidRPr="00FE5B89">
        <w:t>Народ</w:t>
      </w:r>
      <w:r>
        <w:t>ный артист Российской Федерации», «Народный художник СССР», «</w:t>
      </w:r>
      <w:r w:rsidRPr="00FE5B89">
        <w:t>Народный ху</w:t>
      </w:r>
      <w:r>
        <w:t>дожник РСФСР», «</w:t>
      </w:r>
      <w:r w:rsidRPr="00FE5B89">
        <w:t>Народны</w:t>
      </w:r>
      <w:r>
        <w:t>й художник Российской Федерации», и (или) звание «</w:t>
      </w:r>
      <w:r w:rsidRPr="00FE5B89">
        <w:t>Н</w:t>
      </w:r>
      <w:r>
        <w:t>ародный (с указанием профессии)»</w:t>
      </w:r>
      <w:r w:rsidRPr="00FE5B89">
        <w:t>, соответствующее исполняемой работником трудовой функции - в размере не менее 35 процентов;</w:t>
      </w:r>
    </w:p>
    <w:p w:rsidR="00850F16" w:rsidRPr="00FE5B89" w:rsidRDefault="00850F16" w:rsidP="00850F16">
      <w:pPr>
        <w:ind w:firstLine="426"/>
        <w:jc w:val="both"/>
      </w:pPr>
      <w:r>
        <w:t>«</w:t>
      </w:r>
      <w:r w:rsidRPr="00FE5B89">
        <w:t>Зас</w:t>
      </w:r>
      <w:r>
        <w:t>луженный деятель искусств РСФСР», «</w:t>
      </w:r>
      <w:r w:rsidRPr="00FE5B89">
        <w:t>Заслуженный деятель искусств Российской Федерации</w:t>
      </w:r>
      <w:r>
        <w:t>», «Заслуженный артист РСФСР», «</w:t>
      </w:r>
      <w:r w:rsidRPr="00FE5B89">
        <w:t>Заслуже</w:t>
      </w:r>
      <w:r>
        <w:t>нный артист Российской Федераци</w:t>
      </w:r>
      <w:r w:rsidR="00953A33">
        <w:t>и</w:t>
      </w:r>
      <w:r>
        <w:t>», «Заслуженный художник РСФСР», «</w:t>
      </w:r>
      <w:r w:rsidRPr="00FE5B89">
        <w:t>Заслуженны</w:t>
      </w:r>
      <w:r>
        <w:t>й художник Российской Федерации», «</w:t>
      </w:r>
      <w:r w:rsidRPr="00FE5B89">
        <w:t>Засл</w:t>
      </w:r>
      <w:r>
        <w:t>уженный работник культуры РСФСР», «</w:t>
      </w:r>
      <w:r w:rsidRPr="00FE5B89">
        <w:t>Заслуженный работник культуры Росси</w:t>
      </w:r>
      <w:r>
        <w:t>йской Федерации», и (или) звание «</w:t>
      </w:r>
      <w:r w:rsidRPr="00FE5B89">
        <w:t>Засл</w:t>
      </w:r>
      <w:r>
        <w:t>уженный (с указанием профессии)»</w:t>
      </w:r>
      <w:r w:rsidRPr="00FE5B89">
        <w:t>, соответствующее исполняемой работником трудовой функции, - в размере не менее 30 процентов;</w:t>
      </w:r>
    </w:p>
    <w:p w:rsidR="00850F16" w:rsidRPr="00FE5B89" w:rsidRDefault="00850F16" w:rsidP="00850F16">
      <w:pPr>
        <w:ind w:firstLine="426"/>
        <w:jc w:val="both"/>
      </w:pPr>
      <w:bookmarkStart w:id="80" w:name="sub_9362"/>
      <w:r w:rsidRPr="00FE5B89">
        <w:t>2) выплаты работникам учреждений, награжденным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 Федеральной архивной службы России, Федерального архивного агентства, Федеральной службы по надзору за соблюдением законодательства в области охраны культурного наследия, - в размере не менее 10 процентов;</w:t>
      </w:r>
    </w:p>
    <w:p w:rsidR="00850F16" w:rsidRPr="00FE5B89" w:rsidRDefault="00850F16" w:rsidP="00850F16">
      <w:pPr>
        <w:ind w:firstLine="426"/>
        <w:jc w:val="both"/>
      </w:pPr>
      <w:bookmarkStart w:id="81" w:name="sub_9365"/>
      <w:bookmarkEnd w:id="80"/>
      <w:r>
        <w:t>3</w:t>
      </w:r>
      <w:r w:rsidRPr="00FE5B89">
        <w:t>) выплаты работникам учреждений за личные заслуги устанавливаются при:</w:t>
      </w:r>
    </w:p>
    <w:bookmarkEnd w:id="81"/>
    <w:p w:rsidR="00850F16" w:rsidRPr="00FE5B89" w:rsidRDefault="00850F16" w:rsidP="00850F16">
      <w:pPr>
        <w:ind w:firstLine="426"/>
        <w:jc w:val="both"/>
      </w:pPr>
      <w:r w:rsidRPr="00FE5B89">
        <w:t>поощрении Президентом Российской Федерации, Правительством Российской Федерации, присвоении работнику почетных званий Российской Федерации, награждении работника знаками отличия Российской Федерации, награждении работника орденами и медалями Российской Федерации - в размере не менее 30 процентов;</w:t>
      </w:r>
    </w:p>
    <w:p w:rsidR="00850F16" w:rsidRPr="00FE5B89" w:rsidRDefault="00850F16" w:rsidP="00850F16">
      <w:pPr>
        <w:ind w:firstLine="426"/>
        <w:jc w:val="both"/>
      </w:pPr>
      <w:r w:rsidRPr="00FE5B89">
        <w:t>награждении ведомственными наградами Министерства образования и науки Российской Федерации и (или) Министерства культуры Российской Федерации и (или) Федерального архивного агентства - в размере не менее 25 процентов;</w:t>
      </w:r>
    </w:p>
    <w:p w:rsidR="00850F16" w:rsidRPr="00FE5B89" w:rsidRDefault="00850F16" w:rsidP="00850F16">
      <w:pPr>
        <w:ind w:firstLine="426"/>
        <w:jc w:val="both"/>
      </w:pPr>
      <w:r w:rsidRPr="00FE5B89">
        <w:t>поощрении министерством - в размере не менее 20 процентов.</w:t>
      </w:r>
    </w:p>
    <w:p w:rsidR="00850F16" w:rsidRPr="00FE5B89" w:rsidRDefault="00850F16" w:rsidP="00850F16">
      <w:pPr>
        <w:ind w:firstLine="426"/>
        <w:jc w:val="both"/>
      </w:pPr>
      <w:r w:rsidRPr="00FE5B89">
        <w:t>Выплата за личные заслуги устанавливается работнику учреждения на период шести последовательных календарных месяцев, начиная с месяца представления в учреждение решения о поощрении (награждении);</w:t>
      </w:r>
    </w:p>
    <w:p w:rsidR="00850F16" w:rsidRPr="00FE5B89" w:rsidRDefault="00850F16" w:rsidP="00850F16">
      <w:pPr>
        <w:ind w:firstLine="426"/>
        <w:jc w:val="both"/>
      </w:pPr>
      <w:bookmarkStart w:id="82" w:name="sub_9366"/>
      <w:r>
        <w:t>4</w:t>
      </w:r>
      <w:r w:rsidRPr="00FE5B89">
        <w:t xml:space="preserve">) за категорию (квалификационную, должностную, профессиональную), если категорирование должностей (профессий) предусмотрены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утвержденных министерством труда и социального развития Российской Федерации, иными нормативными </w:t>
      </w:r>
      <w:r>
        <w:t xml:space="preserve">актами </w:t>
      </w:r>
      <w:r w:rsidRPr="00FE5B89">
        <w:t>Российской Федерации (за исключением педагогических работников)</w:t>
      </w:r>
      <w:r w:rsidR="00CC008E">
        <w:t xml:space="preserve"> </w:t>
      </w:r>
      <w:r w:rsidRPr="00FE5B89">
        <w:t>- в следующих размерах:</w:t>
      </w:r>
    </w:p>
    <w:bookmarkEnd w:id="82"/>
    <w:p w:rsidR="00850F16" w:rsidRPr="00AA5C38" w:rsidRDefault="00850F16" w:rsidP="00850F16">
      <w:pPr>
        <w:autoSpaceDE w:val="0"/>
        <w:autoSpaceDN w:val="0"/>
        <w:adjustRightInd w:val="0"/>
        <w:ind w:firstLine="426"/>
        <w:jc w:val="both"/>
      </w:pPr>
      <w:r w:rsidRPr="00AA5C38">
        <w:t>работникам учреждений, должности которых согласно приложению 2 к настоящему Положению включены в перечень должностей работников библиотек, музеев, учреждений клубного типа</w:t>
      </w:r>
      <w:r>
        <w:t>:</w:t>
      </w:r>
    </w:p>
    <w:p w:rsidR="00850F16" w:rsidRDefault="00850F16" w:rsidP="00850F16">
      <w:pPr>
        <w:ind w:firstLine="426"/>
      </w:pPr>
      <w:r>
        <w:lastRenderedPageBreak/>
        <w:t>ведущий (ведущий мастер сцены) - в размере 35 процентов;</w:t>
      </w:r>
    </w:p>
    <w:p w:rsidR="00850F16" w:rsidRDefault="00850F16" w:rsidP="00850F16">
      <w:pPr>
        <w:ind w:firstLine="426"/>
      </w:pPr>
      <w:r>
        <w:t>высшей категории - в размере 25 процентов;</w:t>
      </w:r>
    </w:p>
    <w:p w:rsidR="00850F16" w:rsidRDefault="00850F16" w:rsidP="00850F16">
      <w:pPr>
        <w:ind w:firstLine="426"/>
      </w:pPr>
      <w:r>
        <w:t>первой категории - в размере 15 процентов;</w:t>
      </w:r>
    </w:p>
    <w:p w:rsidR="00850F16" w:rsidRDefault="00850F16" w:rsidP="00850F16">
      <w:pPr>
        <w:ind w:firstLine="426"/>
      </w:pPr>
      <w:r>
        <w:t>второй категории - в размере 10 процентов;</w:t>
      </w:r>
    </w:p>
    <w:p w:rsidR="00850F16" w:rsidRPr="00FE5B89" w:rsidRDefault="00850F16" w:rsidP="00850F16">
      <w:pPr>
        <w:ind w:firstLine="426"/>
        <w:jc w:val="both"/>
      </w:pPr>
      <w:r w:rsidRPr="00FE5B89">
        <w:t xml:space="preserve">работникам учреждений, должности (профессии) которых не включены в </w:t>
      </w:r>
      <w:hyperlink w:anchor="sub_999102" w:history="1">
        <w:r w:rsidRPr="009B0E12">
          <w:rPr>
            <w:rStyle w:val="a5"/>
            <w:b w:val="0"/>
          </w:rPr>
          <w:t>приложение 2</w:t>
        </w:r>
      </w:hyperlink>
      <w:r w:rsidRPr="00FE5B89">
        <w:t xml:space="preserve"> к настоящему Положению:</w:t>
      </w:r>
    </w:p>
    <w:p w:rsidR="00850F16" w:rsidRPr="00FE5B89" w:rsidRDefault="00850F16" w:rsidP="00850F16">
      <w:pPr>
        <w:ind w:firstLine="426"/>
        <w:jc w:val="both"/>
      </w:pPr>
      <w:r w:rsidRPr="00FE5B89">
        <w:t>главный (за исключением должности главный бухгалтер) - в размере 35 процентов;</w:t>
      </w:r>
    </w:p>
    <w:p w:rsidR="00850F16" w:rsidRPr="00FE5B89" w:rsidRDefault="00850F16" w:rsidP="00850F16">
      <w:pPr>
        <w:ind w:firstLine="426"/>
        <w:jc w:val="both"/>
      </w:pPr>
      <w:r w:rsidRPr="00FE5B89">
        <w:t>ведущий - в размере 25 процентов;</w:t>
      </w:r>
    </w:p>
    <w:p w:rsidR="00850F16" w:rsidRPr="00FE5B89" w:rsidRDefault="00850F16" w:rsidP="00850F16">
      <w:pPr>
        <w:ind w:firstLine="426"/>
        <w:jc w:val="both"/>
      </w:pPr>
      <w:r w:rsidRPr="00FE5B89">
        <w:t>высшей категории (класса) - в размере 20 процентов;</w:t>
      </w:r>
    </w:p>
    <w:p w:rsidR="00850F16" w:rsidRPr="00FE5B89" w:rsidRDefault="00850F16" w:rsidP="00850F16">
      <w:pPr>
        <w:ind w:firstLine="426"/>
        <w:jc w:val="both"/>
      </w:pPr>
      <w:r w:rsidRPr="00FE5B89">
        <w:t>первой категории (класса) - в размере 15 процентов;</w:t>
      </w:r>
    </w:p>
    <w:p w:rsidR="00850F16" w:rsidRPr="00FE5B89" w:rsidRDefault="00850F16" w:rsidP="00850F16">
      <w:pPr>
        <w:ind w:firstLine="426"/>
        <w:jc w:val="both"/>
      </w:pPr>
      <w:r w:rsidRPr="00FE5B89">
        <w:t>второй категории (класса) - в размере 10 процентов;</w:t>
      </w:r>
    </w:p>
    <w:p w:rsidR="00850F16" w:rsidRPr="00FE5B89" w:rsidRDefault="00850F16" w:rsidP="00850F16">
      <w:pPr>
        <w:ind w:firstLine="426"/>
        <w:jc w:val="both"/>
      </w:pPr>
      <w:r w:rsidRPr="00FE5B89">
        <w:t>для должностей без применения категории (класса) - выплата не устанавливается;</w:t>
      </w:r>
    </w:p>
    <w:p w:rsidR="00850F16" w:rsidRPr="00AA5C38" w:rsidRDefault="00850F16" w:rsidP="00850F16">
      <w:pPr>
        <w:ind w:firstLine="426"/>
        <w:jc w:val="both"/>
      </w:pPr>
      <w:bookmarkStart w:id="83" w:name="sub_9367"/>
      <w:r>
        <w:t>5</w:t>
      </w:r>
      <w:r w:rsidRPr="00AA5C38">
        <w:t xml:space="preserve">) </w:t>
      </w:r>
      <w:bookmarkStart w:id="84" w:name="sub_9368"/>
      <w:bookmarkEnd w:id="83"/>
      <w:r w:rsidRPr="00AA5C38">
        <w:t>если категорирование должностей (профессий)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не предусмотрено:</w:t>
      </w:r>
    </w:p>
    <w:p w:rsidR="00850F16" w:rsidRPr="00AA5C38" w:rsidRDefault="00850F16" w:rsidP="00850F16">
      <w:pPr>
        <w:autoSpaceDE w:val="0"/>
        <w:autoSpaceDN w:val="0"/>
        <w:adjustRightInd w:val="0"/>
        <w:ind w:firstLine="720"/>
        <w:jc w:val="both"/>
      </w:pPr>
      <w:r w:rsidRPr="00AA5C38">
        <w:t>за степень важности выполняемых работ - в размере не менее 10 процентов.</w:t>
      </w:r>
    </w:p>
    <w:p w:rsidR="00850F16" w:rsidRPr="00AA5C38" w:rsidRDefault="00850F16" w:rsidP="00850F16">
      <w:pPr>
        <w:autoSpaceDE w:val="0"/>
        <w:autoSpaceDN w:val="0"/>
        <w:adjustRightInd w:val="0"/>
        <w:ind w:firstLine="720"/>
        <w:jc w:val="both"/>
      </w:pPr>
      <w:r w:rsidRPr="00AA5C38">
        <w:t>Важность выполняемой работы определяется как количество услуг учреждения по основной деятельности, в предоставлении которых работник принимает участие в соответствии с возложенными на него трудовым договором обязанностями;</w:t>
      </w:r>
    </w:p>
    <w:p w:rsidR="00850F16" w:rsidRPr="00AA5C38" w:rsidRDefault="00850F16" w:rsidP="00850F16">
      <w:pPr>
        <w:autoSpaceDE w:val="0"/>
        <w:autoSpaceDN w:val="0"/>
        <w:adjustRightInd w:val="0"/>
        <w:ind w:firstLine="720"/>
        <w:jc w:val="both"/>
      </w:pPr>
      <w:r w:rsidRPr="00AA5C38">
        <w:t>за степень самостоятельности выполняемых работ - в размере не менее 10 процентов.</w:t>
      </w:r>
    </w:p>
    <w:p w:rsidR="00850F16" w:rsidRPr="00AA5C38" w:rsidRDefault="00850F16" w:rsidP="00850F16">
      <w:pPr>
        <w:autoSpaceDE w:val="0"/>
        <w:autoSpaceDN w:val="0"/>
        <w:adjustRightInd w:val="0"/>
        <w:ind w:firstLine="720"/>
        <w:jc w:val="both"/>
      </w:pPr>
      <w:r w:rsidRPr="00AA5C38">
        <w:t>Самостоятельность выполняемой работы определяется как возложение на работника функций ответственного исполнителя по одному из направлений деятельности учреждения или структурного подразделения, исполнение работником обязанностей по координации и методическому руководству группами исполнителей работ или услуг учреждения;</w:t>
      </w:r>
    </w:p>
    <w:p w:rsidR="00850F16" w:rsidRPr="00FE5B89" w:rsidRDefault="00850F16" w:rsidP="00850F16">
      <w:pPr>
        <w:ind w:firstLine="426"/>
        <w:jc w:val="both"/>
      </w:pPr>
      <w:bookmarkStart w:id="85" w:name="sub_9369"/>
      <w:bookmarkEnd w:id="84"/>
      <w:r>
        <w:t>6</w:t>
      </w:r>
      <w:r w:rsidRPr="00FE5B89">
        <w:t>) за квалификационную категорию педагогическим работникам:</w:t>
      </w:r>
    </w:p>
    <w:bookmarkEnd w:id="85"/>
    <w:p w:rsidR="00850F16" w:rsidRPr="00FE5B89" w:rsidRDefault="00850F16" w:rsidP="00850F16">
      <w:pPr>
        <w:ind w:firstLine="426"/>
        <w:jc w:val="both"/>
      </w:pPr>
      <w:r w:rsidRPr="00FE5B89">
        <w:t>при наличии высшей квалификационной категории - в размере не менее 3</w:t>
      </w:r>
      <w:r>
        <w:t>8</w:t>
      </w:r>
      <w:r w:rsidRPr="00FE5B89">
        <w:t xml:space="preserve"> процентов;</w:t>
      </w:r>
    </w:p>
    <w:p w:rsidR="00850F16" w:rsidRPr="00FE5B89" w:rsidRDefault="00850F16" w:rsidP="00850F16">
      <w:pPr>
        <w:ind w:firstLine="426"/>
        <w:jc w:val="both"/>
      </w:pPr>
      <w:r w:rsidRPr="00FE5B89">
        <w:t>при наличии первой квалификационной категории - в размере не менее 2</w:t>
      </w:r>
      <w:r>
        <w:t>8</w:t>
      </w:r>
      <w:r w:rsidRPr="00FE5B89">
        <w:t xml:space="preserve"> процентов.</w:t>
      </w:r>
    </w:p>
    <w:p w:rsidR="00850F16" w:rsidRPr="00FE5B89" w:rsidRDefault="00850F16" w:rsidP="00850F16">
      <w:pPr>
        <w:ind w:firstLine="426"/>
        <w:jc w:val="both"/>
      </w:pPr>
      <w:bookmarkStart w:id="86" w:name="sub_937"/>
      <w:r w:rsidRPr="00FE5B89">
        <w:t>37. К премиальным выплатам по итогам работы относятся:</w:t>
      </w:r>
    </w:p>
    <w:bookmarkEnd w:id="86"/>
    <w:p w:rsidR="00850F16" w:rsidRPr="00FE5B89" w:rsidRDefault="00850F16" w:rsidP="00850F16">
      <w:pPr>
        <w:ind w:firstLine="426"/>
        <w:jc w:val="both"/>
      </w:pPr>
      <w:r w:rsidRPr="00FE5B89">
        <w:t>преми</w:t>
      </w:r>
      <w:r>
        <w:t xml:space="preserve">я по итогам работы за месяц, </w:t>
      </w:r>
      <w:r w:rsidRPr="00FE5B89">
        <w:t>квартал</w:t>
      </w:r>
      <w:r>
        <w:t xml:space="preserve"> или полугодие</w:t>
      </w:r>
      <w:r w:rsidRPr="00FE5B89">
        <w:t>.</w:t>
      </w:r>
    </w:p>
    <w:p w:rsidR="00850F16" w:rsidRPr="00D56846" w:rsidRDefault="00850F16" w:rsidP="00850F16">
      <w:pPr>
        <w:ind w:firstLine="426"/>
        <w:jc w:val="both"/>
      </w:pPr>
      <w:bookmarkStart w:id="87" w:name="sub_938"/>
      <w:r w:rsidRPr="00FE5B89">
        <w:t>38. Условием премирования работников учреждений за рабо</w:t>
      </w:r>
      <w:r>
        <w:t xml:space="preserve">ту в календарном периоде (месяц, </w:t>
      </w:r>
      <w:r w:rsidRPr="00FE5B89">
        <w:t>квартал</w:t>
      </w:r>
      <w:r>
        <w:t xml:space="preserve"> или полугодие</w:t>
      </w:r>
      <w:r w:rsidRPr="00FE5B89">
        <w:t>,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
    <w:p w:rsidR="00850F16" w:rsidRPr="00D56846" w:rsidRDefault="00850F16" w:rsidP="00850F16">
      <w:pPr>
        <w:ind w:firstLine="426"/>
        <w:jc w:val="both"/>
      </w:pPr>
      <w:bookmarkStart w:id="88" w:name="sub_939"/>
      <w:bookmarkEnd w:id="87"/>
      <w:r w:rsidRPr="00D56846">
        <w:t xml:space="preserve">39. Основанием выплаты премии по итогам работы в </w:t>
      </w:r>
      <w:r>
        <w:t xml:space="preserve">месяц, </w:t>
      </w:r>
      <w:r w:rsidRPr="00FE5B89">
        <w:t>квартал</w:t>
      </w:r>
      <w:r>
        <w:t xml:space="preserve"> или полугодие, год</w:t>
      </w:r>
      <w:r w:rsidRPr="00D56846">
        <w:t xml:space="preserve">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w:t>
      </w:r>
    </w:p>
    <w:bookmarkEnd w:id="88"/>
    <w:p w:rsidR="00850F16" w:rsidRPr="00D56846" w:rsidRDefault="00850F16" w:rsidP="00850F16">
      <w:pPr>
        <w:ind w:firstLine="426"/>
        <w:jc w:val="both"/>
      </w:pPr>
    </w:p>
    <w:p w:rsidR="00850F16" w:rsidRPr="00D56846" w:rsidRDefault="00850F16" w:rsidP="00850F16">
      <w:pPr>
        <w:pStyle w:val="1"/>
        <w:ind w:firstLine="426"/>
        <w:jc w:val="center"/>
        <w:rPr>
          <w:rFonts w:ascii="Times New Roman" w:hAnsi="Times New Roman" w:cs="Times New Roman"/>
          <w:b w:val="0"/>
          <w:sz w:val="24"/>
          <w:szCs w:val="24"/>
        </w:rPr>
      </w:pPr>
      <w:bookmarkStart w:id="89" w:name="sub_400"/>
      <w:r w:rsidRPr="00D56846">
        <w:rPr>
          <w:rFonts w:ascii="Times New Roman" w:hAnsi="Times New Roman" w:cs="Times New Roman"/>
          <w:b w:val="0"/>
          <w:sz w:val="24"/>
          <w:szCs w:val="24"/>
        </w:rPr>
        <w:t>Глава 4. Установление стимулирующих выплат</w:t>
      </w:r>
    </w:p>
    <w:p w:rsidR="00850F16" w:rsidRPr="00D56846" w:rsidRDefault="00850F16" w:rsidP="00850F16">
      <w:pPr>
        <w:ind w:firstLine="426"/>
        <w:jc w:val="both"/>
      </w:pPr>
      <w:bookmarkStart w:id="90" w:name="sub_940"/>
      <w:bookmarkEnd w:id="89"/>
      <w:r w:rsidRPr="00D56846">
        <w:t>40. Стимулирующие выплаты устанавливаются работникам, за исключением работников администрации, с учетом:</w:t>
      </w:r>
    </w:p>
    <w:p w:rsidR="00850F16" w:rsidRPr="00D56846" w:rsidRDefault="00850F16" w:rsidP="00850F16">
      <w:pPr>
        <w:ind w:firstLine="426"/>
        <w:jc w:val="both"/>
      </w:pPr>
      <w:bookmarkStart w:id="91" w:name="sub_9401"/>
      <w:bookmarkEnd w:id="90"/>
      <w:r w:rsidRPr="00D56846">
        <w:t>1) показателей и критериев эффективности деятельности работников учреждения;</w:t>
      </w:r>
    </w:p>
    <w:p w:rsidR="00850F16" w:rsidRPr="00D56846" w:rsidRDefault="00850F16" w:rsidP="00850F16">
      <w:pPr>
        <w:ind w:firstLine="426"/>
        <w:jc w:val="both"/>
      </w:pPr>
      <w:bookmarkStart w:id="92" w:name="sub_9402"/>
      <w:bookmarkEnd w:id="91"/>
      <w:r w:rsidRPr="00D56846">
        <w:t>2) 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(далее - комиссия), если иное не установлено настоящим Положением.</w:t>
      </w:r>
    </w:p>
    <w:p w:rsidR="00850F16" w:rsidRPr="00D56846" w:rsidRDefault="00850F16" w:rsidP="00850F16">
      <w:pPr>
        <w:ind w:firstLine="426"/>
        <w:jc w:val="both"/>
      </w:pPr>
      <w:bookmarkStart w:id="93" w:name="sub_941"/>
      <w:bookmarkEnd w:id="92"/>
      <w:r w:rsidRPr="00D56846">
        <w:lastRenderedPageBreak/>
        <w:t xml:space="preserve">41. Порядок установления стимулирующих выплат работникам администрации устанавливается </w:t>
      </w:r>
      <w:hyperlink w:anchor="sub_500" w:history="1">
        <w:r w:rsidRPr="00B17A8D">
          <w:rPr>
            <w:rStyle w:val="a5"/>
            <w:b w:val="0"/>
          </w:rPr>
          <w:t>главой 5</w:t>
        </w:r>
      </w:hyperlink>
      <w:r w:rsidRPr="00B17A8D">
        <w:t xml:space="preserve"> </w:t>
      </w:r>
      <w:r w:rsidRPr="00D56846">
        <w:t>настоящего Положения.</w:t>
      </w:r>
    </w:p>
    <w:p w:rsidR="00850F16" w:rsidRPr="00D56846" w:rsidRDefault="00850F16" w:rsidP="00850F16">
      <w:pPr>
        <w:ind w:firstLine="426"/>
        <w:jc w:val="both"/>
      </w:pPr>
      <w:bookmarkStart w:id="94" w:name="sub_942"/>
      <w:bookmarkEnd w:id="93"/>
      <w:r w:rsidRPr="00D56846">
        <w:t xml:space="preserve">42. </w:t>
      </w:r>
      <w:r w:rsidRPr="005F31FE">
        <w:t xml:space="preserve">Показатели и критерии эффективности деятельности работников учреждений определяются локальными актами по оплате труда </w:t>
      </w:r>
      <w:r w:rsidRPr="00BD7162">
        <w:t>по каждому виду выплат отдельно с учетом рекомендаций администрации муниципального образования Куйтунский район, утвержденных нормативно-правовым актом.</w:t>
      </w:r>
      <w:r w:rsidRPr="00D56846">
        <w:t xml:space="preserve"> Конкретные показатели эффективности деятельности работника учреждения указываются в локальном акте по оплате труда или в заключаемом с работником трудовом договоре.</w:t>
      </w:r>
    </w:p>
    <w:bookmarkEnd w:id="94"/>
    <w:p w:rsidR="00850F16" w:rsidRPr="00D56846" w:rsidRDefault="00850F16" w:rsidP="00850F16">
      <w:pPr>
        <w:ind w:firstLine="426"/>
        <w:jc w:val="both"/>
      </w:pPr>
      <w:r w:rsidRPr="00D56846">
        <w:t>Состав и порядок работы комиссии утверждается локальным актом учреждения.</w:t>
      </w:r>
    </w:p>
    <w:p w:rsidR="00850F16" w:rsidRPr="00D56846" w:rsidRDefault="00850F16" w:rsidP="00850F16">
      <w:pPr>
        <w:ind w:firstLine="426"/>
        <w:jc w:val="both"/>
      </w:pPr>
      <w:bookmarkStart w:id="95" w:name="sub_943"/>
      <w:r w:rsidRPr="00D56846">
        <w:t>43. Представление по определению размеров стимулирующих выплат работникам учреждений (далее - представление) направляется руководителю учреждения:</w:t>
      </w:r>
    </w:p>
    <w:bookmarkEnd w:id="95"/>
    <w:p w:rsidR="00850F16" w:rsidRPr="00D56846" w:rsidRDefault="00850F16" w:rsidP="00850F16">
      <w:pPr>
        <w:ind w:firstLine="426"/>
        <w:jc w:val="both"/>
      </w:pPr>
      <w:r w:rsidRPr="00D56846">
        <w:t>заместителями руководителя - на руководителей структурных подразделений учреждения, а также на иных работников учреждения, непосредственно подчиненных заместителям руководителя учреждений;</w:t>
      </w:r>
    </w:p>
    <w:p w:rsidR="00850F16" w:rsidRPr="00D56846" w:rsidRDefault="00850F16" w:rsidP="00850F16">
      <w:pPr>
        <w:ind w:firstLine="426"/>
        <w:jc w:val="both"/>
      </w:pPr>
      <w:r w:rsidRPr="00D56846">
        <w:t>руководителями соответствующих структурных подразделений учреждений - на работников, подчиненных руководителям соответствующих структурных подразделений учреждений.</w:t>
      </w:r>
    </w:p>
    <w:p w:rsidR="00850F16" w:rsidRPr="00D56846" w:rsidRDefault="00850F16" w:rsidP="00850F16">
      <w:pPr>
        <w:ind w:firstLine="426"/>
        <w:jc w:val="both"/>
      </w:pPr>
      <w:r w:rsidRPr="00D56846">
        <w:t>На работников, находящихся в непосредственном подчинении руководителя учреждения, представление составляется ими самостоятельно или руководителем учреждения с учетом установленных настоящей главой требований.</w:t>
      </w:r>
    </w:p>
    <w:p w:rsidR="00850F16" w:rsidRPr="00D56846" w:rsidRDefault="00850F16" w:rsidP="00850F16">
      <w:pPr>
        <w:ind w:firstLine="426"/>
        <w:jc w:val="both"/>
      </w:pPr>
      <w:bookmarkStart w:id="96" w:name="sub_944"/>
      <w:r w:rsidRPr="00D56846">
        <w:t>44. 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находящихся в непосредственном подчинении руководителя структурного подразделения учреждения или заместителя руководителя учреждения, 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p>
    <w:bookmarkEnd w:id="96"/>
    <w:p w:rsidR="00850F16" w:rsidRPr="00D56846" w:rsidRDefault="00850F16" w:rsidP="00850F16">
      <w:pPr>
        <w:ind w:firstLine="426"/>
        <w:jc w:val="both"/>
      </w:pPr>
      <w:r w:rsidRPr="00D56846">
        <w:t xml:space="preserve">Представление составляется в свободной форме лицами, указанными </w:t>
      </w:r>
      <w:r w:rsidRPr="00B17A8D">
        <w:t xml:space="preserve">в </w:t>
      </w:r>
      <w:hyperlink w:anchor="sub_943" w:history="1">
        <w:r w:rsidRPr="00B17A8D">
          <w:rPr>
            <w:rStyle w:val="a5"/>
            <w:b w:val="0"/>
          </w:rPr>
          <w:t>пункте 43</w:t>
        </w:r>
      </w:hyperlink>
      <w:r w:rsidRPr="00D56846">
        <w:t xml:space="preserve"> настоящего Положения на основании письменного или устного обращения работника учреждения об установлении стимулирующих выплат, если иное не установлено настоящим Положением.</w:t>
      </w:r>
    </w:p>
    <w:p w:rsidR="00850F16" w:rsidRPr="00D56846" w:rsidRDefault="00850F16" w:rsidP="00850F16">
      <w:pPr>
        <w:ind w:firstLine="426"/>
        <w:jc w:val="both"/>
      </w:pPr>
      <w:bookmarkStart w:id="97" w:name="sub_945"/>
      <w:r w:rsidRPr="00D56846">
        <w:t xml:space="preserve">45. Представление составляется лицами, указанными в </w:t>
      </w:r>
      <w:hyperlink w:anchor="sub_943" w:history="1">
        <w:r w:rsidRPr="00B17A8D">
          <w:rPr>
            <w:rStyle w:val="a5"/>
            <w:b w:val="0"/>
          </w:rPr>
          <w:t>пункте 43</w:t>
        </w:r>
      </w:hyperlink>
      <w:r w:rsidRPr="00B17A8D">
        <w:t xml:space="preserve"> </w:t>
      </w:r>
      <w:r w:rsidRPr="00D56846">
        <w:t>настоящего Положения, по собственной инициативе в случаях:</w:t>
      </w:r>
    </w:p>
    <w:p w:rsidR="00850F16" w:rsidRPr="00D56846" w:rsidRDefault="00850F16" w:rsidP="00850F16">
      <w:pPr>
        <w:ind w:firstLine="426"/>
        <w:jc w:val="both"/>
      </w:pPr>
      <w:bookmarkStart w:id="98" w:name="sub_9451"/>
      <w:bookmarkEnd w:id="97"/>
      <w:r w:rsidRPr="00D56846">
        <w:t>1) при изменении наименований, порядка установления и размеров стимулирующих выплат, предусмотренных локальными актами об оплате труда;</w:t>
      </w:r>
    </w:p>
    <w:p w:rsidR="00850F16" w:rsidRPr="00D56846" w:rsidRDefault="00850F16" w:rsidP="00850F16">
      <w:pPr>
        <w:ind w:firstLine="426"/>
        <w:jc w:val="both"/>
      </w:pPr>
      <w:bookmarkStart w:id="99" w:name="sub_9452"/>
      <w:bookmarkEnd w:id="98"/>
      <w:r w:rsidRPr="00D56846">
        <w:t>2) 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850F16" w:rsidRPr="00D56846" w:rsidRDefault="00850F16" w:rsidP="00850F16">
      <w:pPr>
        <w:ind w:firstLine="426"/>
        <w:jc w:val="both"/>
      </w:pPr>
      <w:bookmarkStart w:id="100" w:name="sub_9453"/>
      <w:bookmarkEnd w:id="99"/>
      <w:r w:rsidRPr="00D56846">
        <w:t xml:space="preserve">3) заключения трудового договора (дополнительного соглашения к трудовому договору) с работником непосредственным руководителем структурного подразделения, в котором работник учреждения должен исполняет (исполняет) трудовые (должностные) обязанности и направляется руководителю учреждения не </w:t>
      </w:r>
      <w:r w:rsidRPr="005274E8">
        <w:t>позднее</w:t>
      </w:r>
      <w:r>
        <w:t xml:space="preserve"> </w:t>
      </w:r>
      <w:r w:rsidRPr="00D56846">
        <w:t>одного рабочего дня, предшествующего подписанию трудового договора (дополнительного соглашения к трудовому договору) с работником;</w:t>
      </w:r>
    </w:p>
    <w:p w:rsidR="00850F16" w:rsidRPr="00D56846" w:rsidRDefault="00850F16" w:rsidP="00850F16">
      <w:pPr>
        <w:ind w:firstLine="426"/>
        <w:jc w:val="both"/>
      </w:pPr>
      <w:bookmarkStart w:id="101" w:name="sub_9454"/>
      <w:bookmarkEnd w:id="100"/>
      <w:r w:rsidRPr="00D56846">
        <w:t>4) при установлении и определении размеров премиальных выплат.</w:t>
      </w:r>
    </w:p>
    <w:p w:rsidR="00850F16" w:rsidRPr="00D56846" w:rsidRDefault="00850F16" w:rsidP="00850F16">
      <w:pPr>
        <w:ind w:firstLine="426"/>
        <w:jc w:val="both"/>
      </w:pPr>
      <w:bookmarkStart w:id="102" w:name="sub_946"/>
      <w:bookmarkEnd w:id="101"/>
      <w:r w:rsidRPr="00D56846">
        <w:t xml:space="preserve">46. Размеры стимулирующих выплат, за исключением премиальных выплат по итогам работы, устанавливаются в трудовых договорах, заключаемых с работниками учреждения, за исключением работников администрации, </w:t>
      </w:r>
      <w:r w:rsidRPr="006B0D3A">
        <w:t>с учетом рекомендаций комиссии по определению размеров стимулирующих выплат.</w:t>
      </w:r>
    </w:p>
    <w:bookmarkEnd w:id="102"/>
    <w:p w:rsidR="00850F16" w:rsidRDefault="00850F16" w:rsidP="00850F16">
      <w:pPr>
        <w:ind w:firstLine="426"/>
        <w:jc w:val="both"/>
      </w:pPr>
      <w:r w:rsidRPr="00D56846">
        <w:t xml:space="preserve">Размеры премиальных выплат </w:t>
      </w:r>
      <w:r>
        <w:t xml:space="preserve">по итогам работы </w:t>
      </w:r>
      <w:r w:rsidRPr="00D56846">
        <w:t>работникам учреждений, за исключением работников администрации, устанавливаются руководителем учреждения в локальном акте учреждения с учетом рекомендаций комиссии по определению размеров стимулирующих выплат.</w:t>
      </w:r>
      <w:r>
        <w:t xml:space="preserve"> </w:t>
      </w:r>
    </w:p>
    <w:p w:rsidR="00850F16" w:rsidRPr="00D56846" w:rsidRDefault="00850F16" w:rsidP="00850F16">
      <w:pPr>
        <w:ind w:firstLine="426"/>
        <w:jc w:val="both"/>
      </w:pPr>
      <w:r>
        <w:t xml:space="preserve">Общий объем премиального фонда определяется в соответствии со штатным расписанием, в связи с чем, к размеру премии по итогам работы каждому работнику </w:t>
      </w:r>
      <w:r>
        <w:lastRenderedPageBreak/>
        <w:t>учреждения, определенному в соответствии с критериями оценки эффективности деятельности, могут применяться повышающие и понижающие коэффициенты.</w:t>
      </w:r>
    </w:p>
    <w:p w:rsidR="00850F16" w:rsidRPr="00D56846" w:rsidRDefault="00850F16" w:rsidP="00850F16">
      <w:pPr>
        <w:ind w:firstLine="426"/>
        <w:jc w:val="both"/>
      </w:pPr>
    </w:p>
    <w:p w:rsidR="00850F16" w:rsidRPr="00D56846" w:rsidRDefault="00850F16" w:rsidP="00850F16">
      <w:pPr>
        <w:pStyle w:val="1"/>
        <w:ind w:firstLine="426"/>
        <w:jc w:val="center"/>
        <w:rPr>
          <w:rFonts w:ascii="Times New Roman" w:hAnsi="Times New Roman" w:cs="Times New Roman"/>
          <w:b w:val="0"/>
          <w:sz w:val="24"/>
          <w:szCs w:val="24"/>
        </w:rPr>
      </w:pPr>
      <w:bookmarkStart w:id="103" w:name="sub_500"/>
      <w:r w:rsidRPr="00082002">
        <w:rPr>
          <w:rFonts w:ascii="Times New Roman" w:hAnsi="Times New Roman" w:cs="Times New Roman"/>
          <w:b w:val="0"/>
          <w:color w:val="FF0000"/>
          <w:sz w:val="24"/>
          <w:szCs w:val="24"/>
        </w:rPr>
        <w:t>Глава 5. Особенности установления заработной платы работникам администрации</w:t>
      </w:r>
    </w:p>
    <w:p w:rsidR="00850F16" w:rsidRDefault="00850F16" w:rsidP="00850F16">
      <w:pPr>
        <w:ind w:firstLine="426"/>
        <w:jc w:val="both"/>
      </w:pPr>
      <w:bookmarkStart w:id="104" w:name="sub_947"/>
      <w:bookmarkEnd w:id="103"/>
      <w:r w:rsidRPr="00D56846">
        <w:t xml:space="preserve">47. Должностные оклады руководителей учреждений определяются </w:t>
      </w:r>
      <w:r w:rsidRPr="00823097">
        <w:rPr>
          <w:color w:val="000000"/>
        </w:rPr>
        <w:t xml:space="preserve">администрацией </w:t>
      </w:r>
      <w:r w:rsidR="00082002">
        <w:rPr>
          <w:color w:val="000000"/>
        </w:rPr>
        <w:t xml:space="preserve">Новотельбинского </w:t>
      </w:r>
      <w:r w:rsidRPr="00823097">
        <w:rPr>
          <w:color w:val="000000"/>
        </w:rPr>
        <w:t xml:space="preserve">муниципального образования в заключаемым с ними трудовых договорах в порядке, установленном постановлением </w:t>
      </w:r>
      <w:bookmarkStart w:id="105" w:name="sub_948"/>
      <w:bookmarkEnd w:id="104"/>
      <w:r w:rsidRPr="00823097">
        <w:rPr>
          <w:color w:val="000000"/>
        </w:rPr>
        <w:t>администрации</w:t>
      </w:r>
      <w:r w:rsidR="00082002">
        <w:rPr>
          <w:color w:val="000000"/>
        </w:rPr>
        <w:t xml:space="preserve"> Новотельбинского</w:t>
      </w:r>
      <w:r w:rsidR="00953A33">
        <w:rPr>
          <w:color w:val="000000"/>
        </w:rPr>
        <w:t xml:space="preserve"> муниципального образования.</w:t>
      </w:r>
    </w:p>
    <w:p w:rsidR="00850F16" w:rsidRPr="00D56846" w:rsidRDefault="00850F16" w:rsidP="00850F16">
      <w:pPr>
        <w:ind w:firstLine="426"/>
        <w:jc w:val="both"/>
      </w:pPr>
      <w:r w:rsidRPr="00D56846">
        <w:t>48. Должностные ок</w:t>
      </w:r>
      <w:r>
        <w:t xml:space="preserve">лады заместителей руководителя </w:t>
      </w:r>
      <w:r w:rsidRPr="00D56846">
        <w:t>учреждений определяются в заключаемых с ними трудовых договорах в зависимости от должностного оклада руководителя соответствующего учреждения.</w:t>
      </w:r>
    </w:p>
    <w:bookmarkEnd w:id="105"/>
    <w:p w:rsidR="00850F16" w:rsidRPr="00D56846" w:rsidRDefault="00850F16" w:rsidP="00850F16">
      <w:pPr>
        <w:ind w:firstLine="426"/>
        <w:jc w:val="both"/>
      </w:pPr>
      <w:r w:rsidRPr="00D56846">
        <w:t>Должностные оклады заместителей руководителя учреждения устанавливаются на 10 - 45 процентов ниже должностного оклада руководителя соответствующего учреждения.</w:t>
      </w:r>
      <w:bookmarkStart w:id="106" w:name="sub_949"/>
    </w:p>
    <w:p w:rsidR="00850F16" w:rsidRPr="00D56846" w:rsidRDefault="00850F16" w:rsidP="00850F16">
      <w:pPr>
        <w:ind w:firstLine="426"/>
        <w:jc w:val="both"/>
      </w:pPr>
      <w:bookmarkStart w:id="107" w:name="sub_950"/>
      <w:bookmarkEnd w:id="106"/>
      <w:r>
        <w:t>49</w:t>
      </w:r>
      <w:r w:rsidRPr="00D56846">
        <w:t>. Должностные окл</w:t>
      </w:r>
      <w:r>
        <w:t xml:space="preserve">ады заместителей руководителей </w:t>
      </w:r>
      <w:r w:rsidRPr="00D56846">
        <w:t>устанавливаются с учетом:</w:t>
      </w:r>
    </w:p>
    <w:p w:rsidR="00850F16" w:rsidRPr="00D56846" w:rsidRDefault="00850F16" w:rsidP="00850F16">
      <w:pPr>
        <w:ind w:firstLine="426"/>
        <w:jc w:val="both"/>
      </w:pPr>
      <w:bookmarkStart w:id="108" w:name="sub_9501"/>
      <w:bookmarkEnd w:id="107"/>
      <w:r w:rsidRPr="00D56846">
        <w:t>1) размера должностного оклада руководителя учреждения;</w:t>
      </w:r>
    </w:p>
    <w:p w:rsidR="00850F16" w:rsidRPr="00D56846" w:rsidRDefault="00850F16" w:rsidP="00850F16">
      <w:pPr>
        <w:ind w:firstLine="426"/>
        <w:jc w:val="both"/>
      </w:pPr>
      <w:bookmarkStart w:id="109" w:name="sub_9502"/>
      <w:bookmarkEnd w:id="108"/>
      <w:r w:rsidRPr="00D56846">
        <w:t>2) степени участия в организации осуществления основных видов деятельности учреждения, административно-хозяйственной, финансовой и иных неосновных видов деятельности учреждения;</w:t>
      </w:r>
    </w:p>
    <w:p w:rsidR="00850F16" w:rsidRPr="00D56846" w:rsidRDefault="00850F16" w:rsidP="00850F16">
      <w:pPr>
        <w:ind w:firstLine="426"/>
        <w:jc w:val="both"/>
      </w:pPr>
      <w:bookmarkStart w:id="110" w:name="sub_9503"/>
      <w:bookmarkEnd w:id="109"/>
      <w:r w:rsidRPr="00D56846">
        <w:t>3) количества заместителей руководителя учреждения;</w:t>
      </w:r>
    </w:p>
    <w:p w:rsidR="00850F16" w:rsidRPr="00D56846" w:rsidRDefault="00850F16" w:rsidP="00850F16">
      <w:pPr>
        <w:ind w:firstLine="426"/>
        <w:jc w:val="both"/>
      </w:pPr>
      <w:bookmarkStart w:id="111" w:name="sub_9504"/>
      <w:bookmarkEnd w:id="110"/>
      <w:r w:rsidRPr="00D56846">
        <w:t xml:space="preserve">4) выполнения количественных и качественных показателей </w:t>
      </w:r>
      <w:r>
        <w:t>деятельности работы</w:t>
      </w:r>
      <w:r w:rsidRPr="00D56846">
        <w:t xml:space="preserve"> учреждения в предыдущем году;</w:t>
      </w:r>
    </w:p>
    <w:p w:rsidR="00850F16" w:rsidRPr="00D56846" w:rsidRDefault="00850F16" w:rsidP="00850F16">
      <w:pPr>
        <w:ind w:firstLine="426"/>
        <w:jc w:val="both"/>
      </w:pPr>
      <w:bookmarkStart w:id="112" w:name="sub_9505"/>
      <w:bookmarkEnd w:id="111"/>
      <w:r w:rsidRPr="00D56846">
        <w:t>5) стажа работы в учреждении.</w:t>
      </w:r>
    </w:p>
    <w:p w:rsidR="00850F16" w:rsidRPr="00D56846" w:rsidRDefault="00850F16" w:rsidP="00850F16">
      <w:pPr>
        <w:ind w:firstLine="426"/>
        <w:jc w:val="both"/>
      </w:pPr>
      <w:bookmarkStart w:id="113" w:name="sub_951"/>
      <w:bookmarkEnd w:id="112"/>
      <w:r>
        <w:t>50</w:t>
      </w:r>
      <w:r w:rsidRPr="00D56846">
        <w:t>. Размеры должностных окладов работников администрации указываются в заключаемых с ними трудовых договорах.</w:t>
      </w:r>
    </w:p>
    <w:bookmarkEnd w:id="113"/>
    <w:p w:rsidR="00850F16" w:rsidRPr="00D56846" w:rsidRDefault="00850F16" w:rsidP="00850F16">
      <w:pPr>
        <w:ind w:firstLine="426"/>
        <w:jc w:val="both"/>
      </w:pPr>
      <w:r w:rsidRPr="00D56846">
        <w:t xml:space="preserve">Размеры компенсационных выплат работникам администрации указываются в заключаемых с ними трудовых договорах в соответствии с </w:t>
      </w:r>
      <w:hyperlink w:anchor="sub_200" w:history="1">
        <w:r w:rsidRPr="00B17A8D">
          <w:rPr>
            <w:rStyle w:val="a5"/>
            <w:b w:val="0"/>
          </w:rPr>
          <w:t>главой 2</w:t>
        </w:r>
      </w:hyperlink>
      <w:r w:rsidRPr="00B17A8D">
        <w:t xml:space="preserve"> настоящего</w:t>
      </w:r>
      <w:r w:rsidRPr="00D56846">
        <w:t xml:space="preserve"> Положения.</w:t>
      </w:r>
    </w:p>
    <w:p w:rsidR="00850F16" w:rsidRPr="00BD7162" w:rsidRDefault="00850F16" w:rsidP="00850F16">
      <w:pPr>
        <w:ind w:firstLine="426"/>
        <w:jc w:val="both"/>
      </w:pPr>
      <w:bookmarkStart w:id="114" w:name="sub_952"/>
      <w:r>
        <w:t>51</w:t>
      </w:r>
      <w:r w:rsidRPr="00D56846">
        <w:t xml:space="preserve">. Руководителям учреждений стимулирующие выплаты устанавливаются на основании утвержденных </w:t>
      </w:r>
      <w:r w:rsidRPr="00823097">
        <w:rPr>
          <w:color w:val="000000"/>
        </w:rPr>
        <w:t xml:space="preserve">администрацией </w:t>
      </w:r>
      <w:r w:rsidR="00082002">
        <w:rPr>
          <w:color w:val="000000"/>
        </w:rPr>
        <w:t xml:space="preserve">Новотельбинского </w:t>
      </w:r>
      <w:r w:rsidRPr="00823097">
        <w:rPr>
          <w:color w:val="000000"/>
        </w:rPr>
        <w:t xml:space="preserve">муниципального образования </w:t>
      </w:r>
      <w:r w:rsidRPr="00BD7162">
        <w:t xml:space="preserve">показателей эффективности </w:t>
      </w:r>
      <w:r w:rsidRPr="00682B30">
        <w:t xml:space="preserve">деятельности руководителей муниципальных учреждений культуры, находящихся в ведении администрации </w:t>
      </w:r>
      <w:r w:rsidR="00082002">
        <w:t xml:space="preserve">Новотельбинского </w:t>
      </w:r>
      <w:r w:rsidRPr="00682B30">
        <w:t>муниципального образования, и критери</w:t>
      </w:r>
      <w:r>
        <w:t>ев</w:t>
      </w:r>
      <w:r w:rsidRPr="00682B30">
        <w:t xml:space="preserve"> оценки эффективности их работы</w:t>
      </w:r>
      <w:r w:rsidRPr="00BD7162">
        <w:t xml:space="preserve"> в виде премиальных выплат по итогам работы за полугодие в процентах к должностному окладу или в абсолютных размерах.</w:t>
      </w:r>
    </w:p>
    <w:p w:rsidR="00850F16" w:rsidRPr="005F31FE" w:rsidRDefault="00850F16" w:rsidP="00850F16">
      <w:pPr>
        <w:ind w:firstLine="426"/>
        <w:jc w:val="both"/>
      </w:pPr>
      <w:bookmarkStart w:id="115" w:name="sub_953"/>
      <w:bookmarkEnd w:id="114"/>
      <w:r w:rsidRPr="005F31FE">
        <w:t>52. Условием установления стимулирующих выплат руководителям учреждения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 за который осуществляется премирование.</w:t>
      </w:r>
    </w:p>
    <w:p w:rsidR="00850F16" w:rsidRPr="00BD7162" w:rsidRDefault="00850F16" w:rsidP="00850F16">
      <w:pPr>
        <w:ind w:firstLine="426"/>
        <w:jc w:val="both"/>
      </w:pPr>
      <w:bookmarkStart w:id="116" w:name="sub_954"/>
      <w:bookmarkEnd w:id="115"/>
      <w:r w:rsidRPr="00D56846">
        <w:t>5</w:t>
      </w:r>
      <w:r>
        <w:t>3</w:t>
      </w:r>
      <w:r w:rsidRPr="00D56846">
        <w:t>. Размеры стимулирующих выплат руководителям учрежд</w:t>
      </w:r>
      <w:r>
        <w:t>ений определяются распоряжением</w:t>
      </w:r>
      <w:r w:rsidRPr="00D56846">
        <w:t xml:space="preserve"> </w:t>
      </w:r>
      <w:r w:rsidRPr="00A370A8">
        <w:t xml:space="preserve">администрации </w:t>
      </w:r>
      <w:r w:rsidR="00082002">
        <w:t xml:space="preserve">Новотельбинского </w:t>
      </w:r>
      <w:r w:rsidRPr="00A370A8">
        <w:t xml:space="preserve">муниципального образования </w:t>
      </w:r>
      <w:r w:rsidRPr="00D56846">
        <w:t xml:space="preserve">не позднее </w:t>
      </w:r>
      <w:r>
        <w:t>20</w:t>
      </w:r>
      <w:r w:rsidRPr="00D56846">
        <w:t xml:space="preserve"> числа месяца, следующего за месяцем, которым оканчивается соответствующий период, на основании</w:t>
      </w:r>
      <w:r>
        <w:t xml:space="preserve"> протокола </w:t>
      </w:r>
      <w:r w:rsidRPr="00BD7162">
        <w:t xml:space="preserve">Комиссии </w:t>
      </w:r>
      <w:r w:rsidRPr="00D53080">
        <w:t>по оценке выполнения показателей эффективности деятельности руководителями муниципальных учреждений культуры, находящихся в ведении администрации</w:t>
      </w:r>
      <w:r w:rsidR="00082002">
        <w:t xml:space="preserve"> </w:t>
      </w:r>
      <w:proofErr w:type="gramStart"/>
      <w:r w:rsidR="00082002">
        <w:t xml:space="preserve">Новотельбинского </w:t>
      </w:r>
      <w:r w:rsidRPr="00D53080">
        <w:t xml:space="preserve"> муниципального</w:t>
      </w:r>
      <w:proofErr w:type="gramEnd"/>
      <w:r w:rsidRPr="00D53080">
        <w:t xml:space="preserve"> образования</w:t>
      </w:r>
      <w:r>
        <w:t xml:space="preserve">, </w:t>
      </w:r>
      <w:r w:rsidRPr="00BD7162">
        <w:t>за отчетный период.</w:t>
      </w:r>
    </w:p>
    <w:p w:rsidR="00850F16" w:rsidRPr="00D56846" w:rsidRDefault="00850F16" w:rsidP="00850F16">
      <w:pPr>
        <w:ind w:firstLine="426"/>
        <w:jc w:val="both"/>
      </w:pPr>
      <w:bookmarkStart w:id="117" w:name="sub_955"/>
      <w:bookmarkEnd w:id="116"/>
      <w:r w:rsidRPr="00D56846">
        <w:t>5</w:t>
      </w:r>
      <w:r>
        <w:t>4</w:t>
      </w:r>
      <w:r w:rsidRPr="00D56846">
        <w:t xml:space="preserve">. </w:t>
      </w:r>
      <w:r>
        <w:t>Протокол</w:t>
      </w:r>
      <w:r w:rsidRPr="00D56846">
        <w:t xml:space="preserve"> долж</w:t>
      </w:r>
      <w:r>
        <w:t>ен</w:t>
      </w:r>
      <w:r w:rsidRPr="00D56846">
        <w:t xml:space="preserve"> содержать информацию:</w:t>
      </w:r>
    </w:p>
    <w:p w:rsidR="00850F16" w:rsidRPr="00D56846" w:rsidRDefault="00850F16" w:rsidP="00850F16">
      <w:pPr>
        <w:ind w:firstLine="426"/>
        <w:jc w:val="both"/>
      </w:pPr>
      <w:bookmarkStart w:id="118" w:name="sub_9551"/>
      <w:bookmarkEnd w:id="117"/>
      <w:r w:rsidRPr="00D56846">
        <w:t xml:space="preserve">1) о соблюдении условий премирования, установленных </w:t>
      </w:r>
      <w:hyperlink w:anchor="sub_953" w:history="1">
        <w:r w:rsidRPr="00B17A8D">
          <w:rPr>
            <w:rStyle w:val="a5"/>
            <w:b w:val="0"/>
          </w:rPr>
          <w:t>пунктом 5</w:t>
        </w:r>
      </w:hyperlink>
      <w:r>
        <w:t>2</w:t>
      </w:r>
      <w:r w:rsidRPr="00B17A8D">
        <w:t xml:space="preserve"> настоящего</w:t>
      </w:r>
      <w:r w:rsidRPr="00D56846">
        <w:t xml:space="preserve"> Положения;</w:t>
      </w:r>
    </w:p>
    <w:p w:rsidR="00850F16" w:rsidRPr="00D56846" w:rsidRDefault="00850F16" w:rsidP="00850F16">
      <w:pPr>
        <w:ind w:firstLine="426"/>
        <w:jc w:val="both"/>
      </w:pPr>
      <w:bookmarkStart w:id="119" w:name="sub_9552"/>
      <w:bookmarkEnd w:id="118"/>
      <w:r w:rsidRPr="00D56846">
        <w:t>2) о выполнении показателей эффективности деятельности руководителей учреждений;</w:t>
      </w:r>
    </w:p>
    <w:p w:rsidR="00850F16" w:rsidRPr="00D56846" w:rsidRDefault="00850F16" w:rsidP="00850F16">
      <w:pPr>
        <w:ind w:firstLine="426"/>
        <w:jc w:val="both"/>
      </w:pPr>
      <w:bookmarkStart w:id="120" w:name="sub_9553"/>
      <w:bookmarkEnd w:id="119"/>
      <w:r w:rsidRPr="00D56846">
        <w:t>3) о рекомендуемом размере стимулирующих выплат и мотивированное его обоснование.</w:t>
      </w:r>
    </w:p>
    <w:p w:rsidR="00850F16" w:rsidRPr="00D56846" w:rsidRDefault="00850F16" w:rsidP="00850F16">
      <w:pPr>
        <w:ind w:firstLine="426"/>
        <w:jc w:val="both"/>
      </w:pPr>
      <w:bookmarkStart w:id="121" w:name="sub_956"/>
      <w:bookmarkEnd w:id="120"/>
      <w:r w:rsidRPr="00D56846">
        <w:lastRenderedPageBreak/>
        <w:t>5</w:t>
      </w:r>
      <w:r>
        <w:t>5</w:t>
      </w:r>
      <w:r w:rsidRPr="00D56846">
        <w:t xml:space="preserve">. Выплаты стимулирующего характера заместителям руководителя учреждения устанавливаются на основании утвержденных показателей и критериев эффективности деятельности работников </w:t>
      </w:r>
      <w:r w:rsidRPr="00A370A8">
        <w:t xml:space="preserve">муниципального </w:t>
      </w:r>
      <w:r w:rsidRPr="00D56846">
        <w:t>учреждения в виде премиал</w:t>
      </w:r>
      <w:r>
        <w:t>ьных выплат по итогам работы за</w:t>
      </w:r>
      <w:r w:rsidRPr="00D56846">
        <w:t xml:space="preserve"> </w:t>
      </w:r>
      <w:r>
        <w:t>полугодие</w:t>
      </w:r>
      <w:r w:rsidRPr="00D56846">
        <w:t xml:space="preserve">  в процентах к должностным окладам </w:t>
      </w:r>
      <w:r w:rsidRPr="00DB663A">
        <w:t>или в абсолютных размерах, а</w:t>
      </w:r>
      <w:r w:rsidRPr="00D56846">
        <w:t xml:space="preserve"> также представлений, направленных руководителю учреждения или самостоятельно им составленных с учетом требований </w:t>
      </w:r>
      <w:hyperlink w:anchor="sub_943" w:history="1">
        <w:r w:rsidRPr="00B17A8D">
          <w:rPr>
            <w:rStyle w:val="a5"/>
            <w:b w:val="0"/>
          </w:rPr>
          <w:t>пунктов 43</w:t>
        </w:r>
      </w:hyperlink>
      <w:r w:rsidRPr="00B17A8D">
        <w:t xml:space="preserve">, </w:t>
      </w:r>
      <w:hyperlink w:anchor="sub_944" w:history="1">
        <w:r w:rsidRPr="00B17A8D">
          <w:rPr>
            <w:rStyle w:val="a5"/>
            <w:b w:val="0"/>
          </w:rPr>
          <w:t>44</w:t>
        </w:r>
      </w:hyperlink>
      <w:r w:rsidRPr="00B17A8D">
        <w:t xml:space="preserve"> н</w:t>
      </w:r>
      <w:r w:rsidRPr="00D56846">
        <w:t>астоящего Положения.</w:t>
      </w:r>
    </w:p>
    <w:bookmarkEnd w:id="121"/>
    <w:p w:rsidR="00850F16" w:rsidRPr="00D56846" w:rsidRDefault="00850F16" w:rsidP="00850F16">
      <w:pPr>
        <w:ind w:firstLine="426"/>
        <w:jc w:val="both"/>
      </w:pPr>
    </w:p>
    <w:p w:rsidR="00850F16" w:rsidRPr="00D56846" w:rsidRDefault="00850F16" w:rsidP="00850F16">
      <w:pPr>
        <w:pStyle w:val="1"/>
        <w:ind w:firstLine="426"/>
        <w:jc w:val="center"/>
        <w:rPr>
          <w:rFonts w:ascii="Times New Roman" w:hAnsi="Times New Roman" w:cs="Times New Roman"/>
          <w:b w:val="0"/>
          <w:sz w:val="24"/>
          <w:szCs w:val="24"/>
        </w:rPr>
      </w:pPr>
      <w:bookmarkStart w:id="122" w:name="sub_600"/>
      <w:r w:rsidRPr="00D56846">
        <w:rPr>
          <w:rFonts w:ascii="Times New Roman" w:hAnsi="Times New Roman" w:cs="Times New Roman"/>
          <w:b w:val="0"/>
          <w:sz w:val="24"/>
          <w:szCs w:val="24"/>
        </w:rPr>
        <w:t>Глава 6. Иные вопросы оплаты труда</w:t>
      </w:r>
    </w:p>
    <w:p w:rsidR="00850F16" w:rsidRPr="00D56846" w:rsidRDefault="00850F16" w:rsidP="00850F16">
      <w:pPr>
        <w:autoSpaceDE w:val="0"/>
        <w:autoSpaceDN w:val="0"/>
        <w:adjustRightInd w:val="0"/>
        <w:ind w:firstLine="426"/>
        <w:jc w:val="both"/>
      </w:pPr>
      <w:bookmarkStart w:id="123" w:name="sub_957"/>
      <w:bookmarkEnd w:id="122"/>
      <w:r>
        <w:t xml:space="preserve">57. </w:t>
      </w:r>
      <w:r w:rsidRPr="00DB663A">
        <w:t xml:space="preserve">Для педагогических работников муниципального казенного учреждения дополнительного образования, находящегося в ведении </w:t>
      </w:r>
      <w:r w:rsidR="00082002">
        <w:t xml:space="preserve">Новотельбинского </w:t>
      </w:r>
      <w:r w:rsidRPr="00DB663A">
        <w:t>муниципального образования (далее - педагогические работники), за искл</w:t>
      </w:r>
      <w:r w:rsidRPr="00D56846">
        <w:t>ючением руководителя учреждения и заместителей руководителя учреждения, устанавливаются следующие особенности определения должностных окладов и расчета заработной платы:</w:t>
      </w:r>
    </w:p>
    <w:p w:rsidR="00850F16" w:rsidRPr="00D56846" w:rsidRDefault="00850F16" w:rsidP="00850F16">
      <w:pPr>
        <w:ind w:firstLine="426"/>
        <w:jc w:val="both"/>
      </w:pPr>
      <w:bookmarkStart w:id="124" w:name="sub_9571"/>
      <w:bookmarkEnd w:id="123"/>
      <w:r w:rsidRPr="00D56846">
        <w:t>1) ставка заработной платы в месяц за норму часов педагогической работы определяется путем сложения должностного оклада педагогического работника, определенного в соответств</w:t>
      </w:r>
      <w:r w:rsidRPr="00835E16">
        <w:t xml:space="preserve">ии с </w:t>
      </w:r>
      <w:hyperlink w:anchor="sub_94" w:history="1">
        <w:r w:rsidRPr="00835E16">
          <w:rPr>
            <w:rStyle w:val="a5"/>
            <w:b w:val="0"/>
          </w:rPr>
          <w:t>пунктом 4</w:t>
        </w:r>
      </w:hyperlink>
      <w:r w:rsidRPr="00835E16">
        <w:t xml:space="preserve"> настоящего Положения, и стимулирующих выплат, предусмотренных </w:t>
      </w:r>
      <w:hyperlink w:anchor="sub_9342" w:history="1">
        <w:r w:rsidRPr="00433F8F">
          <w:rPr>
            <w:rStyle w:val="a5"/>
            <w:b w:val="0"/>
          </w:rPr>
          <w:t>подпунктом 1 пункта 34</w:t>
        </w:r>
      </w:hyperlink>
      <w:r w:rsidRPr="00433F8F">
        <w:t>,</w:t>
      </w:r>
      <w:r w:rsidRPr="00D329DA">
        <w:rPr>
          <w:color w:val="FF0000"/>
        </w:rPr>
        <w:t xml:space="preserve"> </w:t>
      </w:r>
      <w:hyperlink w:anchor="sub_9361" w:history="1">
        <w:r w:rsidRPr="0083002A">
          <w:rPr>
            <w:rStyle w:val="a5"/>
            <w:b w:val="0"/>
          </w:rPr>
          <w:t xml:space="preserve">подпунктами 1 - </w:t>
        </w:r>
      </w:hyperlink>
      <w:r w:rsidRPr="0083002A">
        <w:t>2,</w:t>
      </w:r>
      <w:r w:rsidRPr="00D329DA">
        <w:rPr>
          <w:color w:val="FF0000"/>
        </w:rPr>
        <w:t xml:space="preserve"> </w:t>
      </w:r>
      <w:hyperlink w:anchor="sub_9369" w:history="1">
        <w:r w:rsidRPr="004A1423">
          <w:rPr>
            <w:rStyle w:val="a5"/>
            <w:b w:val="0"/>
          </w:rPr>
          <w:t>6 пункта 36</w:t>
        </w:r>
      </w:hyperlink>
      <w:r w:rsidRPr="004A1423">
        <w:t xml:space="preserve"> </w:t>
      </w:r>
      <w:r w:rsidRPr="00835E16">
        <w:t>настоящего Положения;</w:t>
      </w:r>
    </w:p>
    <w:p w:rsidR="00850F16" w:rsidRPr="00D56846" w:rsidRDefault="00850F16" w:rsidP="00850F16">
      <w:pPr>
        <w:ind w:firstLine="426"/>
        <w:jc w:val="both"/>
      </w:pPr>
      <w:bookmarkStart w:id="125" w:name="sub_9572"/>
      <w:bookmarkEnd w:id="124"/>
      <w:r w:rsidRPr="00D56846">
        <w:t xml:space="preserve">2) норма часов учебной (преподавательской) работы за ставку заработной платы определяется в соответствии с </w:t>
      </w:r>
      <w:hyperlink r:id="rId33" w:history="1">
        <w:r w:rsidRPr="00835E16">
          <w:rPr>
            <w:rStyle w:val="a5"/>
            <w:b w:val="0"/>
          </w:rPr>
          <w:t>приложением 1</w:t>
        </w:r>
      </w:hyperlink>
      <w:r w:rsidRPr="00835E16">
        <w:t xml:space="preserve"> к</w:t>
      </w:r>
      <w:r w:rsidRPr="00D56846">
        <w:t xml:space="preserve"> приказу </w:t>
      </w:r>
      <w:proofErr w:type="spellStart"/>
      <w:r w:rsidRPr="00D56846">
        <w:t>Минобрнауки</w:t>
      </w:r>
      <w:proofErr w:type="spellEnd"/>
      <w:r w:rsidRPr="00D56846">
        <w:t xml:space="preserve"> России от 22 декабря 2014 года </w:t>
      </w:r>
      <w:r>
        <w:t>№</w:t>
      </w:r>
      <w:r w:rsidRPr="00D56846">
        <w:t xml:space="preserve"> 1601 </w:t>
      </w:r>
      <w:r>
        <w:t>«</w:t>
      </w:r>
      <w:r w:rsidRPr="00D56846">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t>»</w:t>
      </w:r>
      <w:r w:rsidRPr="00D56846">
        <w:t xml:space="preserve"> (далее - приказ </w:t>
      </w:r>
      <w:r>
        <w:t>№</w:t>
      </w:r>
      <w:r w:rsidRPr="00D56846">
        <w:t xml:space="preserve"> 1601).</w:t>
      </w:r>
    </w:p>
    <w:bookmarkEnd w:id="125"/>
    <w:p w:rsidR="00850F16" w:rsidRPr="00D56846" w:rsidRDefault="00850F16" w:rsidP="00850F16">
      <w:pPr>
        <w:ind w:firstLine="426"/>
        <w:jc w:val="both"/>
      </w:pPr>
      <w:r w:rsidRPr="00D56846">
        <w:t xml:space="preserve">Время выполнения другой педагогической работы, предусмотренной трудовыми (должностными) обязанностями педагогического работника, включая методическую, подготовительную, организационную, диагностическую работу, работу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определяется в соответствии </w:t>
      </w:r>
      <w:r w:rsidRPr="00835E16">
        <w:t xml:space="preserve">с </w:t>
      </w:r>
      <w:hyperlink r:id="rId34" w:history="1">
        <w:r w:rsidRPr="00835E16">
          <w:rPr>
            <w:rStyle w:val="a5"/>
            <w:b w:val="0"/>
          </w:rPr>
          <w:t>пунктом 2.3</w:t>
        </w:r>
      </w:hyperlink>
      <w:r w:rsidRPr="00D56846">
        <w:t xml:space="preserve"> приказа </w:t>
      </w:r>
      <w:proofErr w:type="spellStart"/>
      <w:r w:rsidRPr="00D56846">
        <w:t>Минобрнауки</w:t>
      </w:r>
      <w:proofErr w:type="spellEnd"/>
      <w:r w:rsidRPr="00D56846">
        <w:t xml:space="preserve"> России от 11 мая 2016 года </w:t>
      </w:r>
      <w:r>
        <w:t>№</w:t>
      </w:r>
      <w:r w:rsidRPr="00D56846">
        <w:t xml:space="preserve"> 536 </w:t>
      </w:r>
      <w:r>
        <w:t>«</w:t>
      </w:r>
      <w:r w:rsidRPr="00D56846">
        <w:t>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t>»</w:t>
      </w:r>
      <w:r w:rsidRPr="00D56846">
        <w:t xml:space="preserve"> в пределах продолжительности рабочего времени педагогических работников, установленной </w:t>
      </w:r>
      <w:hyperlink r:id="rId35" w:history="1">
        <w:r w:rsidRPr="00835E16">
          <w:rPr>
            <w:rStyle w:val="a5"/>
            <w:b w:val="0"/>
          </w:rPr>
          <w:t>статьей 333</w:t>
        </w:r>
      </w:hyperlink>
      <w:r w:rsidRPr="00D56846">
        <w:t xml:space="preserve"> Трудового кодекса Российской Федерации.</w:t>
      </w:r>
    </w:p>
    <w:p w:rsidR="00850F16" w:rsidRPr="00D56846" w:rsidRDefault="00850F16" w:rsidP="00850F16">
      <w:pPr>
        <w:ind w:firstLine="426"/>
        <w:jc w:val="both"/>
      </w:pPr>
      <w:bookmarkStart w:id="126" w:name="sub_9573"/>
      <w:r w:rsidRPr="00D56846">
        <w:t xml:space="preserve">3) норма часов педагогической работы в месяц работникам, для которых установлена продолжительность рабочего времени (норма часов педагогической работы) в неделю, определяется в </w:t>
      </w:r>
      <w:hyperlink r:id="rId36" w:history="1">
        <w:r w:rsidRPr="00835E16">
          <w:rPr>
            <w:rStyle w:val="a5"/>
            <w:b w:val="0"/>
          </w:rPr>
          <w:t>порядке</w:t>
        </w:r>
      </w:hyperlink>
      <w:r w:rsidRPr="00835E16">
        <w:t xml:space="preserve">, установленном </w:t>
      </w:r>
      <w:hyperlink r:id="rId37" w:history="1">
        <w:r w:rsidRPr="00835E16">
          <w:rPr>
            <w:rStyle w:val="a5"/>
            <w:b w:val="0"/>
          </w:rPr>
          <w:t>приказом</w:t>
        </w:r>
      </w:hyperlink>
      <w:r w:rsidRPr="00835E16">
        <w:t xml:space="preserve"> Минздравсоцразвития РФ от 13 августа 2009 года № 588н «Об утверждении Порядка исчисления нормы рабочего времени на определенные</w:t>
      </w:r>
      <w:r w:rsidRPr="00D56846">
        <w:t xml:space="preserve"> календарные периоды времени (месяц, квартал, год) в зависимости от установленной продолжительности рабочего времени в неделю</w:t>
      </w:r>
      <w:r>
        <w:t>»</w:t>
      </w:r>
      <w:r w:rsidRPr="00D56846">
        <w:t>;</w:t>
      </w:r>
    </w:p>
    <w:p w:rsidR="00850F16" w:rsidRPr="00D56846" w:rsidRDefault="00850F16" w:rsidP="00850F16">
      <w:pPr>
        <w:ind w:firstLine="426"/>
        <w:jc w:val="both"/>
      </w:pPr>
      <w:bookmarkStart w:id="127" w:name="sub_9574"/>
      <w:bookmarkEnd w:id="126"/>
      <w:r w:rsidRPr="00D56846">
        <w:t xml:space="preserve">4) оплата учебной (преподавательской) работы, выполняемой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за ставку заработной платы, осуществляется в порядке, установленном </w:t>
      </w:r>
      <w:hyperlink r:id="rId38" w:history="1">
        <w:r w:rsidRPr="00835E16">
          <w:rPr>
            <w:rStyle w:val="a5"/>
            <w:b w:val="0"/>
          </w:rPr>
          <w:t>примечанием 4</w:t>
        </w:r>
      </w:hyperlink>
      <w:r w:rsidRPr="00835E16">
        <w:t xml:space="preserve"> к</w:t>
      </w:r>
      <w:r w:rsidRPr="00D56846">
        <w:t xml:space="preserve"> приложению 1 приказа </w:t>
      </w:r>
      <w:r>
        <w:t>№</w:t>
      </w:r>
      <w:r w:rsidRPr="00D56846">
        <w:t xml:space="preserve"> 1601.</w:t>
      </w:r>
    </w:p>
    <w:p w:rsidR="00850F16" w:rsidRPr="005F455E" w:rsidRDefault="00850F16" w:rsidP="00850F16">
      <w:pPr>
        <w:ind w:firstLine="426"/>
        <w:jc w:val="both"/>
      </w:pPr>
      <w:bookmarkStart w:id="128" w:name="sub_958"/>
      <w:bookmarkEnd w:id="127"/>
      <w:r w:rsidRPr="005F455E">
        <w:t xml:space="preserve">58. Материальная помощь руководителю учреждения, при наступлении случая, предусмотренного </w:t>
      </w:r>
      <w:hyperlink w:anchor="sub_9584" w:history="1">
        <w:r w:rsidRPr="007A6715">
          <w:rPr>
            <w:rStyle w:val="a5"/>
            <w:b w:val="0"/>
          </w:rPr>
          <w:t xml:space="preserve">подпунктом </w:t>
        </w:r>
      </w:hyperlink>
      <w:r w:rsidRPr="007A6715">
        <w:t>3</w:t>
      </w:r>
      <w:r w:rsidRPr="005F455E">
        <w:t xml:space="preserve"> настоящего пункта, - близким родственникам </w:t>
      </w:r>
      <w:r>
        <w:t>руководителя учреждения (супругу (супруге</w:t>
      </w:r>
      <w:r w:rsidRPr="005F455E">
        <w:t>), родител</w:t>
      </w:r>
      <w:r>
        <w:t>ям</w:t>
      </w:r>
      <w:r w:rsidRPr="005F455E">
        <w:t>, дет</w:t>
      </w:r>
      <w:r>
        <w:t>ям</w:t>
      </w:r>
      <w:r w:rsidRPr="005F455E">
        <w:t>, родны</w:t>
      </w:r>
      <w:r>
        <w:t>м</w:t>
      </w:r>
      <w:r w:rsidRPr="005F455E">
        <w:t xml:space="preserve"> брать</w:t>
      </w:r>
      <w:r>
        <w:t>ям</w:t>
      </w:r>
      <w:r w:rsidRPr="005F455E">
        <w:t>, родны</w:t>
      </w:r>
      <w:r>
        <w:t>м</w:t>
      </w:r>
      <w:r w:rsidRPr="005F455E">
        <w:t xml:space="preserve"> сестр</w:t>
      </w:r>
      <w:r>
        <w:t>ам</w:t>
      </w:r>
      <w:r w:rsidRPr="005F455E">
        <w:t>) выплачивается при наступлении следующих случаев:</w:t>
      </w:r>
    </w:p>
    <w:p w:rsidR="00850F16" w:rsidRPr="005F455E" w:rsidRDefault="00850F16" w:rsidP="00850F16">
      <w:pPr>
        <w:ind w:firstLine="426"/>
        <w:jc w:val="both"/>
      </w:pPr>
      <w:bookmarkStart w:id="129" w:name="sub_9581"/>
      <w:bookmarkEnd w:id="128"/>
      <w:r w:rsidRPr="005F455E">
        <w:lastRenderedPageBreak/>
        <w:t xml:space="preserve">1) наступление длительной (свыше пяти рабочих дней) психотравмирующей ситуации, возникшей не по вине </w:t>
      </w:r>
      <w:r>
        <w:t>администрации</w:t>
      </w:r>
      <w:r w:rsidR="00082002">
        <w:t xml:space="preserve"> Новотельбинского МО</w:t>
      </w:r>
      <w:r w:rsidRPr="005F455E">
        <w:t>, в течение которой руководитель учреждения продолжает исполнять трудовые (должностные) обязанности или за работником в соответствии с трудовым законодательством сохраняется место работы (должность): смерть или тяжелая болезнь близкого родственника (супруга (супруги), родителей, детей, родных братьев, родных сестер), совершение в отношении имущества руководителя учреждения преступления;</w:t>
      </w:r>
    </w:p>
    <w:p w:rsidR="00850F16" w:rsidRPr="005F455E" w:rsidRDefault="00850F16" w:rsidP="00850F16">
      <w:pPr>
        <w:ind w:firstLine="426"/>
        <w:jc w:val="both"/>
      </w:pPr>
      <w:bookmarkStart w:id="130" w:name="sub_9582"/>
      <w:bookmarkEnd w:id="129"/>
      <w:r w:rsidRPr="005F455E">
        <w:t>2) причинение вреда здоровью руководителя учреждения, возникшего не по вине администрации</w:t>
      </w:r>
      <w:r w:rsidR="00082002">
        <w:t xml:space="preserve"> Новотельбинского</w:t>
      </w:r>
      <w:r w:rsidRPr="005F455E">
        <w:t xml:space="preserve"> муниципального образования Куйтунский район, но </w:t>
      </w:r>
      <w:r>
        <w:t xml:space="preserve">в </w:t>
      </w:r>
      <w:r w:rsidRPr="005F455E">
        <w:t>период исполнения им трудовых (должностных) обязанностей или необходимость приобретения лекарств, а также оплаты дорогостоящего лечения при хронических заболеваниях.</w:t>
      </w:r>
    </w:p>
    <w:p w:rsidR="00850F16" w:rsidRPr="005F455E" w:rsidRDefault="00850F16" w:rsidP="00850F16">
      <w:pPr>
        <w:ind w:firstLine="426"/>
        <w:jc w:val="both"/>
      </w:pPr>
      <w:bookmarkStart w:id="131" w:name="sub_9583"/>
      <w:bookmarkEnd w:id="130"/>
      <w:r w:rsidRPr="005F455E">
        <w:t>3) смерть руководителя учреждения;</w:t>
      </w:r>
    </w:p>
    <w:p w:rsidR="00850F16" w:rsidRPr="005F455E" w:rsidRDefault="00850F16" w:rsidP="00850F16">
      <w:pPr>
        <w:ind w:firstLine="426"/>
        <w:jc w:val="both"/>
      </w:pPr>
      <w:bookmarkStart w:id="132" w:name="sub_9584"/>
      <w:bookmarkEnd w:id="131"/>
      <w:r w:rsidRPr="005F455E">
        <w:t>4) регистрация брака;</w:t>
      </w:r>
    </w:p>
    <w:p w:rsidR="00850F16" w:rsidRPr="005F455E" w:rsidRDefault="00850F16" w:rsidP="00850F16">
      <w:pPr>
        <w:ind w:firstLine="426"/>
        <w:jc w:val="both"/>
      </w:pPr>
      <w:bookmarkStart w:id="133" w:name="sub_9585"/>
      <w:bookmarkEnd w:id="132"/>
      <w:r w:rsidRPr="005F455E">
        <w:t>5) рождение</w:t>
      </w:r>
      <w:r>
        <w:t xml:space="preserve">, </w:t>
      </w:r>
      <w:r w:rsidRPr="007A6715">
        <w:t xml:space="preserve">усыновление </w:t>
      </w:r>
      <w:r w:rsidRPr="005F455E">
        <w:t>ребенка.</w:t>
      </w:r>
    </w:p>
    <w:p w:rsidR="00850F16" w:rsidRPr="005F455E" w:rsidRDefault="00850F16" w:rsidP="00850F16">
      <w:pPr>
        <w:ind w:firstLine="426"/>
        <w:jc w:val="both"/>
      </w:pPr>
      <w:bookmarkStart w:id="134" w:name="sub_959"/>
      <w:bookmarkEnd w:id="133"/>
      <w:r w:rsidRPr="005F455E">
        <w:t>59. Материальная помощь в связи с необходимостью приобретения лекарств, оплаты дорогостоящего лечения выплачивается не чаще одного раза в год, если:</w:t>
      </w:r>
    </w:p>
    <w:p w:rsidR="00850F16" w:rsidRPr="005F455E" w:rsidRDefault="00850F16" w:rsidP="00850F16">
      <w:pPr>
        <w:ind w:firstLine="426"/>
        <w:jc w:val="both"/>
      </w:pPr>
      <w:bookmarkStart w:id="135" w:name="sub_9591"/>
      <w:bookmarkEnd w:id="134"/>
      <w:r w:rsidRPr="005F455E">
        <w:t>1) сумма приобретенных для собственных нужд руководителем учреждения лекарственных препаратов, отпускаемых по рецепту, в течение календарного месяца превысила половину размера средней заработной платы работников учреждения (без учета заработной платы работников администрации), исчисленной за предыдущий год;</w:t>
      </w:r>
    </w:p>
    <w:p w:rsidR="00850F16" w:rsidRPr="005F455E" w:rsidRDefault="00850F16" w:rsidP="00850F16">
      <w:pPr>
        <w:ind w:firstLine="426"/>
        <w:jc w:val="both"/>
      </w:pPr>
      <w:bookmarkStart w:id="136" w:name="sub_9592"/>
      <w:bookmarkEnd w:id="135"/>
      <w:r w:rsidRPr="005F455E">
        <w:t xml:space="preserve">2) в отношении и за счет средств руководителя учреждения осуществлялись виды дорогостоящего лечения, предусмотренные </w:t>
      </w:r>
      <w:hyperlink r:id="rId39" w:history="1">
        <w:r w:rsidRPr="005F455E">
          <w:rPr>
            <w:rStyle w:val="a5"/>
            <w:b w:val="0"/>
          </w:rPr>
          <w:t>постановлением</w:t>
        </w:r>
      </w:hyperlink>
      <w:r w:rsidRPr="005F455E">
        <w:t xml:space="preserve"> Правительства РФ от 19 марта 2001 года № 201 «Об утверждении Перечней медицинских услуг и дорогостоящих видов лечения в медицинских учреждениях Российской Федерации, лекарственных средств, суммы оплаты которых за счет собственных средств налогоплательщика учитываются при определении суммы социального налогового вычета».</w:t>
      </w:r>
    </w:p>
    <w:p w:rsidR="00850F16" w:rsidRPr="007A6715" w:rsidRDefault="00850F16" w:rsidP="00850F16">
      <w:pPr>
        <w:ind w:firstLine="426"/>
        <w:jc w:val="both"/>
      </w:pPr>
      <w:bookmarkStart w:id="137" w:name="sub_960"/>
      <w:bookmarkEnd w:id="136"/>
      <w:r w:rsidRPr="005F455E">
        <w:t xml:space="preserve">60. </w:t>
      </w:r>
      <w:bookmarkEnd w:id="137"/>
      <w:r w:rsidRPr="007A6715">
        <w:t xml:space="preserve">При наступлении любого из случаев, предусмотренных </w:t>
      </w:r>
      <w:hyperlink w:anchor="sub_9584" w:history="1">
        <w:r w:rsidRPr="007A6715">
          <w:rPr>
            <w:rStyle w:val="a5"/>
            <w:b w:val="0"/>
          </w:rPr>
          <w:t>подпунктами 4</w:t>
        </w:r>
      </w:hyperlink>
      <w:r w:rsidRPr="007A6715">
        <w:t xml:space="preserve"> и </w:t>
      </w:r>
      <w:hyperlink w:anchor="sub_9585" w:history="1">
        <w:r w:rsidRPr="007A6715">
          <w:rPr>
            <w:rStyle w:val="a5"/>
            <w:b w:val="0"/>
          </w:rPr>
          <w:t>5 пункта 58</w:t>
        </w:r>
      </w:hyperlink>
      <w:r w:rsidRPr="007A6715">
        <w:t xml:space="preserve"> настоящего Положения, размер материальной помощи составляет пять тысяч рублей.</w:t>
      </w:r>
    </w:p>
    <w:p w:rsidR="00850F16" w:rsidRPr="007A6715" w:rsidRDefault="00850F16" w:rsidP="00850F16">
      <w:pPr>
        <w:ind w:firstLine="426"/>
        <w:jc w:val="both"/>
      </w:pPr>
      <w:r w:rsidRPr="007A6715">
        <w:t xml:space="preserve">При наступлении случая, предусмотренного </w:t>
      </w:r>
      <w:hyperlink w:anchor="sub_9581" w:history="1">
        <w:r w:rsidRPr="007A6715">
          <w:rPr>
            <w:rStyle w:val="a5"/>
            <w:b w:val="0"/>
          </w:rPr>
          <w:t>подпунктом 5 пункта 58</w:t>
        </w:r>
      </w:hyperlink>
      <w:r w:rsidRPr="007A6715">
        <w:t xml:space="preserve"> настоящего Положения, размер материальной помощи составляет пять тысяч рублей на каждого ребенка.</w:t>
      </w:r>
    </w:p>
    <w:p w:rsidR="00850F16" w:rsidRPr="005F455E" w:rsidRDefault="00850F16" w:rsidP="00850F16">
      <w:pPr>
        <w:ind w:firstLine="426"/>
        <w:jc w:val="both"/>
      </w:pPr>
      <w:bookmarkStart w:id="138" w:name="sub_961"/>
      <w:r w:rsidRPr="005F455E">
        <w:t xml:space="preserve">61. Решение о выплате материальной помощи руководителям учреждений принимается администрацией </w:t>
      </w:r>
      <w:r w:rsidR="00082002">
        <w:t xml:space="preserve">Новотельбинского </w:t>
      </w:r>
      <w:r w:rsidRPr="005F455E">
        <w:t xml:space="preserve">муниципального образования в течение трех рабочих дней со дня представления в администрацию </w:t>
      </w:r>
      <w:r w:rsidR="00082002">
        <w:t xml:space="preserve">Новотельбинского </w:t>
      </w:r>
      <w:r w:rsidRPr="005F455E">
        <w:t xml:space="preserve">муниципального образования руководителем учреждения (близкими родственниками руководителя учреждения) заявления о выплате материальной помощи с приложением документов, подтверждающих факт наступления случаев, предусмотренных </w:t>
      </w:r>
      <w:hyperlink w:anchor="sub_958" w:history="1">
        <w:r w:rsidRPr="005F455E">
          <w:rPr>
            <w:rStyle w:val="a5"/>
            <w:b w:val="0"/>
          </w:rPr>
          <w:t>пунктом 58</w:t>
        </w:r>
      </w:hyperlink>
      <w:r w:rsidRPr="005F455E">
        <w:t xml:space="preserve"> настоящего Положения.</w:t>
      </w:r>
    </w:p>
    <w:bookmarkEnd w:id="138"/>
    <w:p w:rsidR="00850F16" w:rsidRPr="005F455E" w:rsidRDefault="00850F16" w:rsidP="00850F16">
      <w:pPr>
        <w:ind w:firstLine="426"/>
        <w:jc w:val="both"/>
      </w:pPr>
      <w:r w:rsidRPr="005F455E">
        <w:t xml:space="preserve">При наступлении случая, предусмотренного </w:t>
      </w:r>
      <w:hyperlink w:anchor="sub_9583" w:history="1">
        <w:r w:rsidRPr="005F455E">
          <w:rPr>
            <w:rStyle w:val="a5"/>
            <w:b w:val="0"/>
          </w:rPr>
          <w:t>подпунктом 3 пункта 58</w:t>
        </w:r>
      </w:hyperlink>
      <w:r w:rsidRPr="005F455E">
        <w:t xml:space="preserve"> настоящего Положения, решение о выплате материальной помощи принимается учреждением, в котором исполнял трудовые (должностные) обязанности руководитель учреждения, по заявлению близкого родственника (с приложенной к нему копией свидетельства о смерти), обратившегося за выплатой материальной помощи первым. Решение о выплате материальной помощи с указанием ее размера с учетом требований </w:t>
      </w:r>
      <w:hyperlink w:anchor="sub_959" w:history="1">
        <w:r w:rsidRPr="007A6715">
          <w:rPr>
            <w:rStyle w:val="a5"/>
            <w:b w:val="0"/>
          </w:rPr>
          <w:t>пункта 5</w:t>
        </w:r>
      </w:hyperlink>
      <w:r w:rsidRPr="007A6715">
        <w:t xml:space="preserve">8 </w:t>
      </w:r>
      <w:r w:rsidRPr="005F455E">
        <w:t>настоящего Положения принимается в течение двух рабочих дней со дня поступления заявления близкого родственника в учреждение и оформляется локальным актом учреждения.</w:t>
      </w:r>
    </w:p>
    <w:p w:rsidR="00850F16" w:rsidRPr="00D56846" w:rsidRDefault="00850F16" w:rsidP="00850F16">
      <w:pPr>
        <w:ind w:firstLine="426"/>
        <w:jc w:val="both"/>
      </w:pPr>
      <w:bookmarkStart w:id="139" w:name="sub_962"/>
      <w:r w:rsidRPr="005F455E">
        <w:t>62. Порядок, условия и размер выплаты материальной помощи работникам учреждений, за исключением руководителей учреждений, определяются коллективными договорами или локальными нормативными актами учреждений, принятыми с учетом мнения представительных органов работников.</w:t>
      </w:r>
    </w:p>
    <w:bookmarkEnd w:id="139"/>
    <w:p w:rsidR="00850F16" w:rsidRPr="00D56846" w:rsidRDefault="00850F16" w:rsidP="00850F16">
      <w:pPr>
        <w:ind w:firstLine="426"/>
        <w:jc w:val="both"/>
      </w:pPr>
      <w:r w:rsidRPr="00D56846">
        <w:t xml:space="preserve">Размеры выплачиваемой в соответствии с коллективными договорами, локальными нормативными актами работникам учреждений материальной помощи не могут </w:t>
      </w:r>
      <w:r w:rsidRPr="00D56846">
        <w:lastRenderedPageBreak/>
        <w:t xml:space="preserve">превышать размеров (максимальных размеров) материальной помощи, </w:t>
      </w:r>
      <w:r w:rsidRPr="003E48F6">
        <w:t xml:space="preserve">предусмотренных </w:t>
      </w:r>
      <w:hyperlink w:anchor="sub_960" w:history="1">
        <w:r w:rsidRPr="003E48F6">
          <w:rPr>
            <w:rStyle w:val="a5"/>
            <w:b w:val="0"/>
          </w:rPr>
          <w:t>пунктом 60</w:t>
        </w:r>
      </w:hyperlink>
      <w:r w:rsidRPr="00D56846">
        <w:t xml:space="preserve"> настоящего Положения.</w:t>
      </w:r>
    </w:p>
    <w:p w:rsidR="00850F16" w:rsidRPr="00D56846" w:rsidRDefault="00850F16" w:rsidP="00850F16">
      <w:pPr>
        <w:ind w:firstLine="426"/>
        <w:jc w:val="both"/>
      </w:pPr>
      <w:bookmarkStart w:id="140" w:name="sub_963"/>
      <w:r w:rsidRPr="00D56846">
        <w:t>63. Руководителям учреждений при уходе в ежегодный основной оплачиваемый отпуск</w:t>
      </w:r>
      <w:r w:rsidR="00953A33">
        <w:t>,</w:t>
      </w:r>
      <w:r w:rsidRPr="00D56846">
        <w:t xml:space="preserve"> предоставляется единовременная выплата в связи с уходом в ежегодный оплачиваемый отпуск в размере </w:t>
      </w:r>
      <w:r w:rsidRPr="002B7AD9">
        <w:t>5 тысяч рублей.</w:t>
      </w:r>
      <w:r w:rsidRPr="00D56846">
        <w:t xml:space="preserve"> Единовременная выплата в связи с уходом в ежегодный оплачиваемый отпуск выплачивается на основании заявления руководителя учреждения предоставлении выплаты в связи с уходом в ежегодный оплачиваемый отпуск.</w:t>
      </w:r>
    </w:p>
    <w:p w:rsidR="00850F16" w:rsidRPr="00D56846" w:rsidRDefault="00850F16" w:rsidP="00850F16">
      <w:pPr>
        <w:ind w:firstLine="426"/>
        <w:jc w:val="both"/>
      </w:pPr>
      <w:bookmarkStart w:id="141" w:name="sub_964"/>
      <w:bookmarkEnd w:id="140"/>
      <w:r w:rsidRPr="00D56846">
        <w:t>64. Порядок, условия и размер единовременной выплаты в связи с уходом в ежегодный оплачиваемый отпуск работников учреждении, за исключением руководителя учреждения, определяется коллективными до</w:t>
      </w:r>
      <w:r>
        <w:t>говор</w:t>
      </w:r>
      <w:r w:rsidRPr="00D56846">
        <w:t>ами или локальными нормативными актами учреждении, принятыми с учетом мнения представительных органов работников.</w:t>
      </w:r>
    </w:p>
    <w:bookmarkEnd w:id="141"/>
    <w:p w:rsidR="00850F16" w:rsidRPr="003E48F6" w:rsidRDefault="00850F16" w:rsidP="00850F16">
      <w:pPr>
        <w:ind w:firstLine="426"/>
        <w:jc w:val="both"/>
      </w:pPr>
      <w:r w:rsidRPr="00D56846">
        <w:t xml:space="preserve">Размеры единовременной выплаты, выплачиваемой работникам учреждений, в связи с уходом в ежегодный оплачиваемый отпуск устанавливаются в соответствии с коллективными договорами, локальными нормативными актами и не могут превышать размеров (максимальных размеров) единовременной выплаты, предусмотренных </w:t>
      </w:r>
      <w:hyperlink w:anchor="sub_963" w:history="1">
        <w:r w:rsidRPr="003E48F6">
          <w:rPr>
            <w:rStyle w:val="a5"/>
            <w:b w:val="0"/>
          </w:rPr>
          <w:t>пунктом 63</w:t>
        </w:r>
      </w:hyperlink>
      <w:r w:rsidRPr="003E48F6">
        <w:t xml:space="preserve"> настоящего Положения.</w:t>
      </w:r>
    </w:p>
    <w:p w:rsidR="00850F16" w:rsidRPr="003E48F6" w:rsidRDefault="00850F16" w:rsidP="00850F16">
      <w:pPr>
        <w:ind w:firstLine="426"/>
        <w:jc w:val="both"/>
      </w:pPr>
      <w:bookmarkStart w:id="142" w:name="sub_965"/>
      <w:r w:rsidRPr="0083002A">
        <w:t xml:space="preserve">65. </w:t>
      </w:r>
      <w:r w:rsidRPr="003E48F6">
        <w:t xml:space="preserve">Социальные выплаты, предусмотренные </w:t>
      </w:r>
      <w:hyperlink w:anchor="sub_958" w:history="1">
        <w:r w:rsidRPr="003E48F6">
          <w:rPr>
            <w:rStyle w:val="a5"/>
            <w:b w:val="0"/>
          </w:rPr>
          <w:t>пунктами 58</w:t>
        </w:r>
      </w:hyperlink>
      <w:r w:rsidRPr="003E48F6">
        <w:t xml:space="preserve">, </w:t>
      </w:r>
      <w:hyperlink w:anchor="sub_962" w:history="1">
        <w:r w:rsidRPr="003E48F6">
          <w:rPr>
            <w:rStyle w:val="a5"/>
            <w:b w:val="0"/>
          </w:rPr>
          <w:t>62 - 64</w:t>
        </w:r>
      </w:hyperlink>
      <w:r w:rsidRPr="003E48F6">
        <w:t xml:space="preserve"> настоящего Положения, в состав заработной платы работников учреждений, на который начисляются надбавки, предусмотренные </w:t>
      </w:r>
      <w:hyperlink w:anchor="sub_9202" w:history="1">
        <w:r w:rsidRPr="003E48F6">
          <w:rPr>
            <w:rStyle w:val="a5"/>
            <w:b w:val="0"/>
          </w:rPr>
          <w:t>подпунктом 2 пункта 20</w:t>
        </w:r>
      </w:hyperlink>
      <w:r w:rsidRPr="003E48F6">
        <w:t xml:space="preserve"> настоящего Положения, не включаются.</w:t>
      </w:r>
    </w:p>
    <w:bookmarkEnd w:id="142"/>
    <w:p w:rsidR="00850F16" w:rsidRDefault="00850F16" w:rsidP="00850F16">
      <w:pPr>
        <w:ind w:firstLine="426"/>
      </w:pPr>
    </w:p>
    <w:p w:rsidR="00850F16" w:rsidRDefault="00850F16" w:rsidP="00850F16">
      <w:pPr>
        <w:ind w:firstLine="426"/>
      </w:pPr>
    </w:p>
    <w:p w:rsidR="00850F16" w:rsidRDefault="00850F16" w:rsidP="00850F16">
      <w:pPr>
        <w:ind w:firstLine="426"/>
      </w:pPr>
    </w:p>
    <w:p w:rsidR="00850F16" w:rsidRDefault="00850F16" w:rsidP="00850F16">
      <w:pPr>
        <w:ind w:firstLine="426"/>
      </w:pPr>
    </w:p>
    <w:p w:rsidR="00850F16" w:rsidRDefault="00850F16" w:rsidP="00850F16">
      <w:pPr>
        <w:ind w:firstLine="426"/>
      </w:pPr>
    </w:p>
    <w:p w:rsidR="00850F16" w:rsidRDefault="00850F16" w:rsidP="00850F16">
      <w:pPr>
        <w:ind w:firstLine="426"/>
      </w:pPr>
    </w:p>
    <w:p w:rsidR="00850F16" w:rsidRDefault="00850F16" w:rsidP="00850F16">
      <w:pPr>
        <w:ind w:firstLine="426"/>
      </w:pPr>
    </w:p>
    <w:p w:rsidR="00850F16" w:rsidRDefault="00850F16" w:rsidP="00850F16">
      <w:pPr>
        <w:ind w:firstLine="426"/>
      </w:pPr>
    </w:p>
    <w:p w:rsidR="00850F16" w:rsidRDefault="00850F16" w:rsidP="00850F16">
      <w:pPr>
        <w:ind w:firstLine="426"/>
      </w:pPr>
    </w:p>
    <w:p w:rsidR="00850F16" w:rsidRDefault="00850F16" w:rsidP="00850F16">
      <w:pPr>
        <w:ind w:firstLine="426"/>
      </w:pPr>
    </w:p>
    <w:p w:rsidR="00850F16" w:rsidRDefault="00850F16" w:rsidP="00850F16">
      <w:pPr>
        <w:ind w:firstLine="426"/>
      </w:pPr>
    </w:p>
    <w:p w:rsidR="00850F16" w:rsidRDefault="00850F16" w:rsidP="00850F16">
      <w:pPr>
        <w:ind w:firstLine="426"/>
      </w:pPr>
    </w:p>
    <w:p w:rsidR="00850F16" w:rsidRDefault="00850F16" w:rsidP="00850F16">
      <w:pPr>
        <w:ind w:firstLine="426"/>
      </w:pPr>
    </w:p>
    <w:p w:rsidR="00850F16" w:rsidRDefault="00850F16" w:rsidP="00850F16">
      <w:pPr>
        <w:ind w:firstLine="426"/>
      </w:pPr>
    </w:p>
    <w:p w:rsidR="00850F16" w:rsidRDefault="00850F16" w:rsidP="00850F16">
      <w:pPr>
        <w:ind w:firstLine="426"/>
      </w:pPr>
    </w:p>
    <w:p w:rsidR="00850F16" w:rsidRDefault="00850F16" w:rsidP="00850F16">
      <w:pPr>
        <w:ind w:firstLine="426"/>
      </w:pPr>
    </w:p>
    <w:p w:rsidR="00850F16" w:rsidRDefault="00850F16" w:rsidP="00850F16">
      <w:pPr>
        <w:ind w:firstLine="426"/>
      </w:pPr>
    </w:p>
    <w:p w:rsidR="00850F16" w:rsidRDefault="00850F16" w:rsidP="00850F16">
      <w:pPr>
        <w:ind w:firstLine="426"/>
      </w:pPr>
    </w:p>
    <w:p w:rsidR="00850F16" w:rsidRDefault="00850F16" w:rsidP="00850F16">
      <w:pPr>
        <w:ind w:firstLine="426"/>
      </w:pPr>
    </w:p>
    <w:p w:rsidR="00850F16" w:rsidRDefault="00850F16" w:rsidP="00850F16">
      <w:pPr>
        <w:ind w:firstLine="426"/>
      </w:pPr>
    </w:p>
    <w:p w:rsidR="00850F16" w:rsidRDefault="00850F16" w:rsidP="00850F16">
      <w:pPr>
        <w:ind w:firstLine="426"/>
      </w:pPr>
    </w:p>
    <w:p w:rsidR="00850F16" w:rsidRDefault="00850F16" w:rsidP="00850F16">
      <w:pPr>
        <w:ind w:firstLine="426"/>
      </w:pPr>
    </w:p>
    <w:p w:rsidR="00850F16" w:rsidRDefault="00850F16" w:rsidP="00850F16">
      <w:pPr>
        <w:ind w:firstLine="426"/>
      </w:pPr>
    </w:p>
    <w:p w:rsidR="00850F16" w:rsidRDefault="00850F16" w:rsidP="00850F16">
      <w:pPr>
        <w:ind w:firstLine="426"/>
      </w:pPr>
    </w:p>
    <w:p w:rsidR="00850F16" w:rsidRDefault="00850F16" w:rsidP="00850F16">
      <w:pPr>
        <w:ind w:firstLine="426"/>
      </w:pPr>
    </w:p>
    <w:p w:rsidR="00082002" w:rsidRDefault="00082002" w:rsidP="00850F16">
      <w:pPr>
        <w:ind w:firstLine="426"/>
      </w:pPr>
    </w:p>
    <w:p w:rsidR="00082002" w:rsidRDefault="00082002" w:rsidP="00850F16">
      <w:pPr>
        <w:ind w:firstLine="426"/>
      </w:pPr>
    </w:p>
    <w:p w:rsidR="00082002" w:rsidRDefault="00082002" w:rsidP="00850F16">
      <w:pPr>
        <w:ind w:firstLine="426"/>
      </w:pPr>
    </w:p>
    <w:p w:rsidR="00082002" w:rsidRDefault="00082002" w:rsidP="00850F16">
      <w:pPr>
        <w:ind w:firstLine="426"/>
      </w:pPr>
    </w:p>
    <w:p w:rsidR="00082002" w:rsidRDefault="00082002" w:rsidP="00850F16">
      <w:pPr>
        <w:ind w:firstLine="426"/>
      </w:pPr>
    </w:p>
    <w:p w:rsidR="00CC008E" w:rsidRDefault="00CC008E" w:rsidP="00850F16">
      <w:pPr>
        <w:ind w:firstLine="426"/>
        <w:jc w:val="right"/>
      </w:pPr>
    </w:p>
    <w:p w:rsidR="00CC008E" w:rsidRDefault="00CC008E" w:rsidP="00850F16">
      <w:pPr>
        <w:ind w:firstLine="426"/>
        <w:jc w:val="right"/>
      </w:pPr>
    </w:p>
    <w:p w:rsidR="00CC008E" w:rsidRDefault="00CC008E" w:rsidP="00850F16">
      <w:pPr>
        <w:ind w:firstLine="426"/>
        <w:jc w:val="right"/>
      </w:pPr>
    </w:p>
    <w:p w:rsidR="00CC008E" w:rsidRDefault="00CC008E" w:rsidP="00850F16">
      <w:pPr>
        <w:ind w:firstLine="426"/>
        <w:jc w:val="right"/>
      </w:pPr>
    </w:p>
    <w:p w:rsidR="00CC008E" w:rsidRDefault="00CC008E" w:rsidP="00850F16">
      <w:pPr>
        <w:ind w:firstLine="426"/>
        <w:jc w:val="right"/>
      </w:pPr>
    </w:p>
    <w:p w:rsidR="00850F16" w:rsidRDefault="00850F16" w:rsidP="00850F16">
      <w:pPr>
        <w:ind w:firstLine="426"/>
        <w:jc w:val="right"/>
      </w:pPr>
      <w:r>
        <w:t>Приложение 1 к</w:t>
      </w:r>
    </w:p>
    <w:p w:rsidR="00850F16" w:rsidRPr="006029B4" w:rsidRDefault="00850F16" w:rsidP="00850F16">
      <w:pPr>
        <w:ind w:firstLine="426"/>
        <w:jc w:val="right"/>
      </w:pPr>
      <w:r w:rsidRPr="006029B4">
        <w:t>Примерно</w:t>
      </w:r>
      <w:r>
        <w:t>му</w:t>
      </w:r>
      <w:r w:rsidRPr="006029B4">
        <w:t xml:space="preserve"> положени</w:t>
      </w:r>
      <w:r>
        <w:t>ю</w:t>
      </w:r>
      <w:r w:rsidRPr="006029B4">
        <w:t xml:space="preserve"> об оплате труда работников </w:t>
      </w:r>
    </w:p>
    <w:p w:rsidR="00850F16" w:rsidRDefault="00CC008E" w:rsidP="00850F16">
      <w:pPr>
        <w:ind w:firstLine="426"/>
        <w:jc w:val="right"/>
      </w:pPr>
      <w:r>
        <w:t xml:space="preserve">муниципальных </w:t>
      </w:r>
      <w:r w:rsidR="00850F16" w:rsidRPr="006029B4">
        <w:t>учреждений</w:t>
      </w:r>
      <w:r w:rsidR="00850F16">
        <w:t xml:space="preserve"> культуры, </w:t>
      </w:r>
      <w:r w:rsidR="00850F16" w:rsidRPr="006029B4">
        <w:t>находящихся в ведении</w:t>
      </w:r>
    </w:p>
    <w:p w:rsidR="00850F16" w:rsidRPr="006029B4" w:rsidRDefault="00850F16" w:rsidP="00850F16">
      <w:pPr>
        <w:ind w:firstLine="426"/>
        <w:jc w:val="right"/>
      </w:pPr>
      <w:r w:rsidRPr="006029B4">
        <w:t xml:space="preserve"> </w:t>
      </w:r>
      <w:r>
        <w:t>администрации</w:t>
      </w:r>
      <w:r w:rsidR="00082002">
        <w:t xml:space="preserve"> Новотельбинского </w:t>
      </w:r>
      <w:r w:rsidRPr="006029B4">
        <w:t xml:space="preserve">муниципального образования </w:t>
      </w:r>
      <w:r w:rsidR="00082002">
        <w:t xml:space="preserve"> </w:t>
      </w:r>
    </w:p>
    <w:p w:rsidR="00850F16" w:rsidRDefault="00850F16" w:rsidP="00850F16">
      <w:pPr>
        <w:ind w:firstLine="426"/>
      </w:pPr>
    </w:p>
    <w:p w:rsidR="00850F16" w:rsidRPr="00BD1C63" w:rsidRDefault="00850F16" w:rsidP="00850F16">
      <w:pPr>
        <w:ind w:firstLine="426"/>
        <w:jc w:val="center"/>
        <w:rPr>
          <w:b/>
        </w:rPr>
      </w:pPr>
      <w:r w:rsidRPr="00BD1C63">
        <w:rPr>
          <w:b/>
        </w:rPr>
        <w:t>Минимальные размеры окладов (должностных окладов), ставок заработной платы работников учреждений культуры, находящихся в ведении</w:t>
      </w:r>
    </w:p>
    <w:p w:rsidR="00850F16" w:rsidRPr="00BD1C63" w:rsidRDefault="00850F16" w:rsidP="00850F16">
      <w:pPr>
        <w:ind w:firstLine="426"/>
        <w:jc w:val="center"/>
        <w:rPr>
          <w:b/>
        </w:rPr>
      </w:pPr>
      <w:r>
        <w:rPr>
          <w:b/>
        </w:rPr>
        <w:t xml:space="preserve">администрации </w:t>
      </w:r>
      <w:r w:rsidR="00082002">
        <w:rPr>
          <w:b/>
        </w:rPr>
        <w:t xml:space="preserve">Новотельбинского </w:t>
      </w:r>
      <w:r w:rsidRPr="00BD1C63">
        <w:rPr>
          <w:b/>
        </w:rPr>
        <w:t xml:space="preserve">муниципального образования </w:t>
      </w:r>
      <w:r w:rsidR="00082002">
        <w:rPr>
          <w:b/>
        </w:rPr>
        <w:t xml:space="preserve"> </w:t>
      </w:r>
    </w:p>
    <w:p w:rsidR="00850F16" w:rsidRDefault="00850F16" w:rsidP="00850F16">
      <w:pPr>
        <w:ind w:firstLine="426"/>
      </w:pPr>
    </w:p>
    <w:p w:rsidR="00850F16" w:rsidRPr="00FE3172" w:rsidRDefault="00850F16" w:rsidP="00850F16">
      <w:pPr>
        <w:pStyle w:val="1"/>
        <w:jc w:val="center"/>
        <w:rPr>
          <w:rFonts w:ascii="Times New Roman" w:hAnsi="Times New Roman" w:cs="Times New Roman"/>
          <w:sz w:val="24"/>
          <w:szCs w:val="24"/>
        </w:rPr>
      </w:pPr>
      <w:bookmarkStart w:id="143" w:name="sub_101"/>
      <w:r w:rsidRPr="00FE3172">
        <w:rPr>
          <w:rFonts w:ascii="Times New Roman" w:hAnsi="Times New Roman" w:cs="Times New Roman"/>
          <w:sz w:val="24"/>
          <w:szCs w:val="24"/>
        </w:rPr>
        <w:t>1. Профессиональные квалификационные группы должностей работников образования, утвержденные приказом Минздравсоцразвития России от 5 мая 2008 года N 216Н (за</w:t>
      </w:r>
      <w:r>
        <w:rPr>
          <w:rFonts w:ascii="Times New Roman" w:hAnsi="Times New Roman" w:cs="Times New Roman"/>
          <w:sz w:val="24"/>
          <w:szCs w:val="24"/>
        </w:rPr>
        <w:t xml:space="preserve"> </w:t>
      </w:r>
      <w:r w:rsidRPr="00FE3172">
        <w:rPr>
          <w:rFonts w:ascii="Times New Roman" w:hAnsi="Times New Roman" w:cs="Times New Roman"/>
          <w:sz w:val="24"/>
          <w:szCs w:val="24"/>
        </w:rPr>
        <w:t>исключением должностей работников высшего и дополнительного профессионального образования)</w:t>
      </w:r>
    </w:p>
    <w:bookmarkEnd w:id="143"/>
    <w:p w:rsidR="00850F16" w:rsidRPr="00FE3172" w:rsidRDefault="00850F16" w:rsidP="00850F16"/>
    <w:tbl>
      <w:tblPr>
        <w:tblW w:w="9889"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79"/>
        <w:gridCol w:w="2410"/>
      </w:tblGrid>
      <w:tr w:rsidR="00850F16" w:rsidRPr="00FE3172" w:rsidTr="00197714">
        <w:tc>
          <w:tcPr>
            <w:tcW w:w="7479" w:type="dxa"/>
            <w:tcBorders>
              <w:top w:val="single" w:sz="4" w:space="0" w:color="auto"/>
              <w:bottom w:val="single" w:sz="4" w:space="0" w:color="auto"/>
              <w:right w:val="single" w:sz="4" w:space="0" w:color="auto"/>
            </w:tcBorders>
          </w:tcPr>
          <w:p w:rsidR="00850F16" w:rsidRPr="00FE3172" w:rsidRDefault="00850F16" w:rsidP="00197714">
            <w:pPr>
              <w:pStyle w:val="ac"/>
              <w:jc w:val="center"/>
              <w:rPr>
                <w:rFonts w:ascii="Times New Roman" w:hAnsi="Times New Roman" w:cs="Times New Roman"/>
                <w:sz w:val="20"/>
                <w:szCs w:val="20"/>
              </w:rPr>
            </w:pPr>
            <w:r w:rsidRPr="00FE3172">
              <w:rPr>
                <w:rFonts w:ascii="Times New Roman" w:hAnsi="Times New Roman" w:cs="Times New Roman"/>
                <w:sz w:val="20"/>
                <w:szCs w:val="20"/>
              </w:rPr>
              <w:t>Наименование должности (профессии)</w:t>
            </w:r>
          </w:p>
        </w:tc>
        <w:tc>
          <w:tcPr>
            <w:tcW w:w="2410" w:type="dxa"/>
            <w:tcBorders>
              <w:top w:val="single" w:sz="4" w:space="0" w:color="auto"/>
              <w:left w:val="single" w:sz="4" w:space="0" w:color="auto"/>
              <w:bottom w:val="single" w:sz="4" w:space="0" w:color="auto"/>
            </w:tcBorders>
          </w:tcPr>
          <w:p w:rsidR="00850F16" w:rsidRPr="00FE3172" w:rsidRDefault="00850F16" w:rsidP="00197714">
            <w:pPr>
              <w:pStyle w:val="ac"/>
              <w:jc w:val="center"/>
              <w:rPr>
                <w:rFonts w:ascii="Times New Roman" w:hAnsi="Times New Roman" w:cs="Times New Roman"/>
                <w:sz w:val="20"/>
                <w:szCs w:val="20"/>
              </w:rPr>
            </w:pPr>
            <w:r w:rsidRPr="00FE3172">
              <w:rPr>
                <w:rFonts w:ascii="Times New Roman" w:hAnsi="Times New Roman" w:cs="Times New Roman"/>
                <w:sz w:val="20"/>
                <w:szCs w:val="20"/>
              </w:rPr>
              <w:t>Размер минимального оклада, руб.</w:t>
            </w:r>
          </w:p>
        </w:tc>
      </w:tr>
      <w:tr w:rsidR="00850F16" w:rsidRPr="00FE3172" w:rsidTr="00197714">
        <w:tc>
          <w:tcPr>
            <w:tcW w:w="9889" w:type="dxa"/>
            <w:gridSpan w:val="2"/>
            <w:tcBorders>
              <w:top w:val="single" w:sz="4" w:space="0" w:color="auto"/>
              <w:bottom w:val="single" w:sz="4" w:space="0" w:color="auto"/>
            </w:tcBorders>
          </w:tcPr>
          <w:p w:rsidR="00850F16" w:rsidRPr="00FE3172" w:rsidRDefault="00850F16" w:rsidP="00197714">
            <w:pPr>
              <w:pStyle w:val="ac"/>
              <w:jc w:val="center"/>
              <w:rPr>
                <w:rFonts w:ascii="Times New Roman" w:hAnsi="Times New Roman" w:cs="Times New Roman"/>
                <w:sz w:val="20"/>
                <w:szCs w:val="20"/>
              </w:rPr>
            </w:pPr>
            <w:r w:rsidRPr="00FE3172">
              <w:rPr>
                <w:rFonts w:ascii="Times New Roman" w:hAnsi="Times New Roman" w:cs="Times New Roman"/>
                <w:sz w:val="20"/>
                <w:szCs w:val="20"/>
              </w:rPr>
              <w:t>Профессиональная квалификационная группа должностей педагогических работников</w:t>
            </w:r>
          </w:p>
        </w:tc>
      </w:tr>
      <w:tr w:rsidR="00850F16" w:rsidRPr="00FE3172" w:rsidTr="00197714">
        <w:tc>
          <w:tcPr>
            <w:tcW w:w="9889" w:type="dxa"/>
            <w:gridSpan w:val="2"/>
            <w:tcBorders>
              <w:top w:val="single" w:sz="4" w:space="0" w:color="auto"/>
              <w:bottom w:val="single" w:sz="4" w:space="0" w:color="auto"/>
            </w:tcBorders>
          </w:tcPr>
          <w:p w:rsidR="00850F16" w:rsidRPr="00FE3172" w:rsidRDefault="00850F16" w:rsidP="00197714">
            <w:pPr>
              <w:pStyle w:val="ad"/>
              <w:rPr>
                <w:rFonts w:ascii="Times New Roman" w:hAnsi="Times New Roman" w:cs="Times New Roman"/>
                <w:sz w:val="20"/>
                <w:szCs w:val="20"/>
              </w:rPr>
            </w:pPr>
            <w:r w:rsidRPr="00FE3172">
              <w:rPr>
                <w:rFonts w:ascii="Times New Roman" w:hAnsi="Times New Roman" w:cs="Times New Roman"/>
                <w:sz w:val="20"/>
                <w:szCs w:val="20"/>
              </w:rPr>
              <w:t>1 квалификационный уровень</w:t>
            </w:r>
          </w:p>
        </w:tc>
      </w:tr>
      <w:tr w:rsidR="00850F16" w:rsidRPr="00FE3172" w:rsidTr="00197714">
        <w:tc>
          <w:tcPr>
            <w:tcW w:w="7479" w:type="dxa"/>
            <w:tcBorders>
              <w:top w:val="single" w:sz="4" w:space="0" w:color="auto"/>
              <w:bottom w:val="single" w:sz="4" w:space="0" w:color="auto"/>
              <w:right w:val="single" w:sz="4" w:space="0" w:color="auto"/>
            </w:tcBorders>
          </w:tcPr>
          <w:p w:rsidR="00850F16" w:rsidRPr="00FE3172" w:rsidRDefault="00850F16" w:rsidP="00197714">
            <w:pPr>
              <w:pStyle w:val="ad"/>
              <w:rPr>
                <w:rFonts w:ascii="Times New Roman" w:hAnsi="Times New Roman" w:cs="Times New Roman"/>
                <w:sz w:val="20"/>
                <w:szCs w:val="20"/>
              </w:rPr>
            </w:pPr>
            <w:r w:rsidRPr="00FE3172">
              <w:rPr>
                <w:rFonts w:ascii="Times New Roman" w:hAnsi="Times New Roman" w:cs="Times New Roman"/>
                <w:sz w:val="20"/>
                <w:szCs w:val="20"/>
              </w:rPr>
              <w:t>Инструктор по труду</w:t>
            </w:r>
          </w:p>
        </w:tc>
        <w:tc>
          <w:tcPr>
            <w:tcW w:w="2410" w:type="dxa"/>
            <w:vMerge w:val="restart"/>
            <w:tcBorders>
              <w:top w:val="single" w:sz="4" w:space="0" w:color="auto"/>
              <w:left w:val="single" w:sz="4" w:space="0" w:color="auto"/>
              <w:bottom w:val="single" w:sz="4" w:space="0" w:color="auto"/>
            </w:tcBorders>
          </w:tcPr>
          <w:p w:rsidR="00850F16" w:rsidRPr="00FE3172" w:rsidRDefault="00850F16" w:rsidP="00197714">
            <w:pPr>
              <w:pStyle w:val="ac"/>
              <w:jc w:val="center"/>
              <w:rPr>
                <w:rFonts w:ascii="Times New Roman" w:hAnsi="Times New Roman" w:cs="Times New Roman"/>
                <w:sz w:val="20"/>
                <w:szCs w:val="20"/>
              </w:rPr>
            </w:pPr>
            <w:r>
              <w:rPr>
                <w:rFonts w:ascii="Times New Roman" w:hAnsi="Times New Roman" w:cs="Times New Roman"/>
                <w:sz w:val="20"/>
                <w:szCs w:val="20"/>
              </w:rPr>
              <w:t>4060</w:t>
            </w:r>
          </w:p>
        </w:tc>
      </w:tr>
      <w:tr w:rsidR="00850F16" w:rsidRPr="00FE3172" w:rsidTr="00197714">
        <w:tc>
          <w:tcPr>
            <w:tcW w:w="7479" w:type="dxa"/>
            <w:tcBorders>
              <w:top w:val="single" w:sz="4" w:space="0" w:color="auto"/>
              <w:bottom w:val="single" w:sz="4" w:space="0" w:color="auto"/>
              <w:right w:val="single" w:sz="4" w:space="0" w:color="auto"/>
            </w:tcBorders>
          </w:tcPr>
          <w:p w:rsidR="00850F16" w:rsidRPr="00FE3172" w:rsidRDefault="00850F16" w:rsidP="00197714">
            <w:pPr>
              <w:pStyle w:val="ad"/>
              <w:rPr>
                <w:rFonts w:ascii="Times New Roman" w:hAnsi="Times New Roman" w:cs="Times New Roman"/>
                <w:sz w:val="20"/>
                <w:szCs w:val="20"/>
              </w:rPr>
            </w:pPr>
            <w:r w:rsidRPr="00FE3172">
              <w:rPr>
                <w:rFonts w:ascii="Times New Roman" w:hAnsi="Times New Roman" w:cs="Times New Roman"/>
                <w:sz w:val="20"/>
                <w:szCs w:val="20"/>
              </w:rPr>
              <w:t>Инструктор по физической культуре</w:t>
            </w:r>
          </w:p>
        </w:tc>
        <w:tc>
          <w:tcPr>
            <w:tcW w:w="2410" w:type="dxa"/>
            <w:vMerge/>
            <w:tcBorders>
              <w:top w:val="single" w:sz="4" w:space="0" w:color="auto"/>
              <w:left w:val="single" w:sz="4" w:space="0" w:color="auto"/>
              <w:bottom w:val="single" w:sz="4" w:space="0" w:color="auto"/>
            </w:tcBorders>
          </w:tcPr>
          <w:p w:rsidR="00850F16" w:rsidRPr="00FE3172" w:rsidRDefault="00850F16" w:rsidP="00197714">
            <w:pPr>
              <w:pStyle w:val="ac"/>
              <w:rPr>
                <w:rFonts w:ascii="Times New Roman" w:hAnsi="Times New Roman" w:cs="Times New Roman"/>
                <w:sz w:val="20"/>
                <w:szCs w:val="20"/>
              </w:rPr>
            </w:pPr>
          </w:p>
        </w:tc>
      </w:tr>
      <w:tr w:rsidR="00850F16" w:rsidRPr="00FE3172" w:rsidTr="00197714">
        <w:tc>
          <w:tcPr>
            <w:tcW w:w="7479" w:type="dxa"/>
            <w:tcBorders>
              <w:top w:val="single" w:sz="4" w:space="0" w:color="auto"/>
              <w:bottom w:val="single" w:sz="4" w:space="0" w:color="auto"/>
              <w:right w:val="single" w:sz="4" w:space="0" w:color="auto"/>
            </w:tcBorders>
          </w:tcPr>
          <w:p w:rsidR="00850F16" w:rsidRPr="00FE3172" w:rsidRDefault="00850F16" w:rsidP="00197714">
            <w:pPr>
              <w:pStyle w:val="ad"/>
              <w:rPr>
                <w:rFonts w:ascii="Times New Roman" w:hAnsi="Times New Roman" w:cs="Times New Roman"/>
                <w:sz w:val="20"/>
                <w:szCs w:val="20"/>
              </w:rPr>
            </w:pPr>
            <w:r w:rsidRPr="00FE3172">
              <w:rPr>
                <w:rFonts w:ascii="Times New Roman" w:hAnsi="Times New Roman" w:cs="Times New Roman"/>
                <w:sz w:val="20"/>
                <w:szCs w:val="20"/>
              </w:rPr>
              <w:t>Музыкальный руководитель</w:t>
            </w:r>
          </w:p>
        </w:tc>
        <w:tc>
          <w:tcPr>
            <w:tcW w:w="2410" w:type="dxa"/>
            <w:vMerge/>
            <w:tcBorders>
              <w:top w:val="single" w:sz="4" w:space="0" w:color="auto"/>
              <w:left w:val="single" w:sz="4" w:space="0" w:color="auto"/>
              <w:bottom w:val="single" w:sz="4" w:space="0" w:color="auto"/>
            </w:tcBorders>
          </w:tcPr>
          <w:p w:rsidR="00850F16" w:rsidRPr="00FE3172" w:rsidRDefault="00850F16" w:rsidP="00197714">
            <w:pPr>
              <w:pStyle w:val="ac"/>
              <w:rPr>
                <w:rFonts w:ascii="Times New Roman" w:hAnsi="Times New Roman" w:cs="Times New Roman"/>
                <w:sz w:val="20"/>
                <w:szCs w:val="20"/>
              </w:rPr>
            </w:pPr>
          </w:p>
        </w:tc>
      </w:tr>
      <w:tr w:rsidR="00850F16" w:rsidRPr="00FE3172" w:rsidTr="00197714">
        <w:tc>
          <w:tcPr>
            <w:tcW w:w="7479" w:type="dxa"/>
            <w:tcBorders>
              <w:top w:val="single" w:sz="4" w:space="0" w:color="auto"/>
              <w:bottom w:val="single" w:sz="4" w:space="0" w:color="auto"/>
              <w:right w:val="single" w:sz="4" w:space="0" w:color="auto"/>
            </w:tcBorders>
          </w:tcPr>
          <w:p w:rsidR="00850F16" w:rsidRPr="00FE3172" w:rsidRDefault="00850F16" w:rsidP="00197714">
            <w:pPr>
              <w:pStyle w:val="ad"/>
              <w:rPr>
                <w:rFonts w:ascii="Times New Roman" w:hAnsi="Times New Roman" w:cs="Times New Roman"/>
                <w:sz w:val="20"/>
                <w:szCs w:val="20"/>
              </w:rPr>
            </w:pPr>
            <w:r w:rsidRPr="00FE3172">
              <w:rPr>
                <w:rFonts w:ascii="Times New Roman" w:hAnsi="Times New Roman" w:cs="Times New Roman"/>
                <w:sz w:val="20"/>
                <w:szCs w:val="20"/>
              </w:rPr>
              <w:t>Старший вожатый</w:t>
            </w:r>
          </w:p>
        </w:tc>
        <w:tc>
          <w:tcPr>
            <w:tcW w:w="2410" w:type="dxa"/>
            <w:tcBorders>
              <w:top w:val="single" w:sz="4" w:space="0" w:color="auto"/>
              <w:left w:val="single" w:sz="4" w:space="0" w:color="auto"/>
              <w:bottom w:val="single" w:sz="4" w:space="0" w:color="auto"/>
            </w:tcBorders>
          </w:tcPr>
          <w:p w:rsidR="00850F16" w:rsidRPr="00FE3172" w:rsidRDefault="00850F16" w:rsidP="00197714">
            <w:pPr>
              <w:pStyle w:val="ac"/>
              <w:rPr>
                <w:rFonts w:ascii="Times New Roman" w:hAnsi="Times New Roman" w:cs="Times New Roman"/>
                <w:sz w:val="20"/>
                <w:szCs w:val="20"/>
              </w:rPr>
            </w:pPr>
          </w:p>
        </w:tc>
      </w:tr>
      <w:tr w:rsidR="00850F16" w:rsidRPr="00FE3172" w:rsidTr="00197714">
        <w:tc>
          <w:tcPr>
            <w:tcW w:w="9889" w:type="dxa"/>
            <w:gridSpan w:val="2"/>
            <w:tcBorders>
              <w:top w:val="single" w:sz="4" w:space="0" w:color="auto"/>
              <w:bottom w:val="single" w:sz="4" w:space="0" w:color="auto"/>
            </w:tcBorders>
          </w:tcPr>
          <w:p w:rsidR="00850F16" w:rsidRPr="00FE3172" w:rsidRDefault="00850F16" w:rsidP="00197714">
            <w:pPr>
              <w:pStyle w:val="ad"/>
              <w:rPr>
                <w:rFonts w:ascii="Times New Roman" w:hAnsi="Times New Roman" w:cs="Times New Roman"/>
                <w:sz w:val="20"/>
                <w:szCs w:val="20"/>
              </w:rPr>
            </w:pPr>
            <w:r w:rsidRPr="00FE3172">
              <w:rPr>
                <w:rFonts w:ascii="Times New Roman" w:hAnsi="Times New Roman" w:cs="Times New Roman"/>
                <w:sz w:val="20"/>
                <w:szCs w:val="20"/>
              </w:rPr>
              <w:t>2 квалификационный уровень</w:t>
            </w:r>
          </w:p>
        </w:tc>
      </w:tr>
      <w:tr w:rsidR="00850F16" w:rsidRPr="00FE3172" w:rsidTr="00197714">
        <w:tc>
          <w:tcPr>
            <w:tcW w:w="7479" w:type="dxa"/>
            <w:tcBorders>
              <w:top w:val="single" w:sz="4" w:space="0" w:color="auto"/>
              <w:bottom w:val="single" w:sz="4" w:space="0" w:color="auto"/>
              <w:right w:val="single" w:sz="4" w:space="0" w:color="auto"/>
            </w:tcBorders>
          </w:tcPr>
          <w:p w:rsidR="00850F16" w:rsidRPr="00FE3172" w:rsidRDefault="00850F16" w:rsidP="00197714">
            <w:pPr>
              <w:pStyle w:val="ad"/>
              <w:rPr>
                <w:rFonts w:ascii="Times New Roman" w:hAnsi="Times New Roman" w:cs="Times New Roman"/>
                <w:sz w:val="20"/>
                <w:szCs w:val="20"/>
              </w:rPr>
            </w:pPr>
            <w:r w:rsidRPr="00FE3172">
              <w:rPr>
                <w:rFonts w:ascii="Times New Roman" w:hAnsi="Times New Roman" w:cs="Times New Roman"/>
                <w:sz w:val="20"/>
                <w:szCs w:val="20"/>
              </w:rPr>
              <w:t>Инструктор-методист</w:t>
            </w:r>
          </w:p>
        </w:tc>
        <w:tc>
          <w:tcPr>
            <w:tcW w:w="2410" w:type="dxa"/>
            <w:vMerge w:val="restart"/>
            <w:tcBorders>
              <w:top w:val="single" w:sz="4" w:space="0" w:color="auto"/>
              <w:left w:val="single" w:sz="4" w:space="0" w:color="auto"/>
              <w:bottom w:val="single" w:sz="4" w:space="0" w:color="auto"/>
            </w:tcBorders>
          </w:tcPr>
          <w:p w:rsidR="00850F16" w:rsidRPr="00FE3172" w:rsidRDefault="00850F16" w:rsidP="00197714">
            <w:pPr>
              <w:pStyle w:val="ac"/>
              <w:jc w:val="center"/>
              <w:rPr>
                <w:rFonts w:ascii="Times New Roman" w:hAnsi="Times New Roman" w:cs="Times New Roman"/>
                <w:sz w:val="20"/>
                <w:szCs w:val="20"/>
              </w:rPr>
            </w:pPr>
            <w:r>
              <w:rPr>
                <w:rFonts w:ascii="Times New Roman" w:hAnsi="Times New Roman" w:cs="Times New Roman"/>
                <w:sz w:val="20"/>
                <w:szCs w:val="20"/>
              </w:rPr>
              <w:t>5175</w:t>
            </w:r>
          </w:p>
        </w:tc>
      </w:tr>
      <w:tr w:rsidR="00850F16" w:rsidRPr="00FE3172" w:rsidTr="00197714">
        <w:tc>
          <w:tcPr>
            <w:tcW w:w="7479" w:type="dxa"/>
            <w:tcBorders>
              <w:top w:val="single" w:sz="4" w:space="0" w:color="auto"/>
              <w:bottom w:val="single" w:sz="4" w:space="0" w:color="auto"/>
              <w:right w:val="single" w:sz="4" w:space="0" w:color="auto"/>
            </w:tcBorders>
          </w:tcPr>
          <w:p w:rsidR="00850F16" w:rsidRPr="00FE3172" w:rsidRDefault="00850F16" w:rsidP="00197714">
            <w:pPr>
              <w:pStyle w:val="ad"/>
              <w:rPr>
                <w:rFonts w:ascii="Times New Roman" w:hAnsi="Times New Roman" w:cs="Times New Roman"/>
                <w:sz w:val="20"/>
                <w:szCs w:val="20"/>
              </w:rPr>
            </w:pPr>
            <w:r w:rsidRPr="00FE3172">
              <w:rPr>
                <w:rFonts w:ascii="Times New Roman" w:hAnsi="Times New Roman" w:cs="Times New Roman"/>
                <w:sz w:val="20"/>
                <w:szCs w:val="20"/>
              </w:rPr>
              <w:t>Концертмейстер</w:t>
            </w:r>
          </w:p>
        </w:tc>
        <w:tc>
          <w:tcPr>
            <w:tcW w:w="2410" w:type="dxa"/>
            <w:vMerge/>
            <w:tcBorders>
              <w:top w:val="single" w:sz="4" w:space="0" w:color="auto"/>
              <w:left w:val="single" w:sz="4" w:space="0" w:color="auto"/>
              <w:bottom w:val="single" w:sz="4" w:space="0" w:color="auto"/>
            </w:tcBorders>
          </w:tcPr>
          <w:p w:rsidR="00850F16" w:rsidRPr="00FE3172" w:rsidRDefault="00850F16" w:rsidP="00197714">
            <w:pPr>
              <w:pStyle w:val="ac"/>
              <w:rPr>
                <w:rFonts w:ascii="Times New Roman" w:hAnsi="Times New Roman" w:cs="Times New Roman"/>
                <w:sz w:val="20"/>
                <w:szCs w:val="20"/>
              </w:rPr>
            </w:pPr>
          </w:p>
        </w:tc>
      </w:tr>
      <w:tr w:rsidR="00850F16" w:rsidRPr="00FE3172" w:rsidTr="00197714">
        <w:tc>
          <w:tcPr>
            <w:tcW w:w="7479" w:type="dxa"/>
            <w:tcBorders>
              <w:top w:val="single" w:sz="4" w:space="0" w:color="auto"/>
              <w:bottom w:val="single" w:sz="4" w:space="0" w:color="auto"/>
              <w:right w:val="single" w:sz="4" w:space="0" w:color="auto"/>
            </w:tcBorders>
          </w:tcPr>
          <w:p w:rsidR="00850F16" w:rsidRPr="00FE3172" w:rsidRDefault="00850F16" w:rsidP="00197714">
            <w:pPr>
              <w:pStyle w:val="ad"/>
              <w:rPr>
                <w:rFonts w:ascii="Times New Roman" w:hAnsi="Times New Roman" w:cs="Times New Roman"/>
                <w:sz w:val="20"/>
                <w:szCs w:val="20"/>
              </w:rPr>
            </w:pPr>
            <w:r w:rsidRPr="00FE3172">
              <w:rPr>
                <w:rFonts w:ascii="Times New Roman" w:hAnsi="Times New Roman" w:cs="Times New Roman"/>
                <w:sz w:val="20"/>
                <w:szCs w:val="20"/>
              </w:rPr>
              <w:t>Педагог дополнительного образования</w:t>
            </w:r>
          </w:p>
        </w:tc>
        <w:tc>
          <w:tcPr>
            <w:tcW w:w="2410" w:type="dxa"/>
            <w:vMerge/>
            <w:tcBorders>
              <w:top w:val="single" w:sz="4" w:space="0" w:color="auto"/>
              <w:left w:val="single" w:sz="4" w:space="0" w:color="auto"/>
              <w:bottom w:val="single" w:sz="4" w:space="0" w:color="auto"/>
            </w:tcBorders>
          </w:tcPr>
          <w:p w:rsidR="00850F16" w:rsidRPr="00FE3172" w:rsidRDefault="00850F16" w:rsidP="00197714">
            <w:pPr>
              <w:pStyle w:val="ac"/>
              <w:rPr>
                <w:rFonts w:ascii="Times New Roman" w:hAnsi="Times New Roman" w:cs="Times New Roman"/>
                <w:sz w:val="20"/>
                <w:szCs w:val="20"/>
              </w:rPr>
            </w:pPr>
          </w:p>
        </w:tc>
      </w:tr>
      <w:tr w:rsidR="00850F16" w:rsidRPr="00FE3172" w:rsidTr="00197714">
        <w:tc>
          <w:tcPr>
            <w:tcW w:w="7479" w:type="dxa"/>
            <w:tcBorders>
              <w:top w:val="single" w:sz="4" w:space="0" w:color="auto"/>
              <w:bottom w:val="single" w:sz="4" w:space="0" w:color="auto"/>
              <w:right w:val="single" w:sz="4" w:space="0" w:color="auto"/>
            </w:tcBorders>
          </w:tcPr>
          <w:p w:rsidR="00850F16" w:rsidRPr="00FE3172" w:rsidRDefault="00850F16" w:rsidP="00197714">
            <w:pPr>
              <w:pStyle w:val="ad"/>
              <w:rPr>
                <w:rFonts w:ascii="Times New Roman" w:hAnsi="Times New Roman" w:cs="Times New Roman"/>
                <w:sz w:val="20"/>
                <w:szCs w:val="20"/>
              </w:rPr>
            </w:pPr>
            <w:r w:rsidRPr="00FE3172">
              <w:rPr>
                <w:rFonts w:ascii="Times New Roman" w:hAnsi="Times New Roman" w:cs="Times New Roman"/>
                <w:sz w:val="20"/>
                <w:szCs w:val="20"/>
              </w:rPr>
              <w:t>Педагог-организатор</w:t>
            </w:r>
          </w:p>
        </w:tc>
        <w:tc>
          <w:tcPr>
            <w:tcW w:w="2410" w:type="dxa"/>
            <w:vMerge/>
            <w:tcBorders>
              <w:top w:val="single" w:sz="4" w:space="0" w:color="auto"/>
              <w:left w:val="single" w:sz="4" w:space="0" w:color="auto"/>
              <w:bottom w:val="single" w:sz="4" w:space="0" w:color="auto"/>
            </w:tcBorders>
          </w:tcPr>
          <w:p w:rsidR="00850F16" w:rsidRPr="00FE3172" w:rsidRDefault="00850F16" w:rsidP="00197714">
            <w:pPr>
              <w:pStyle w:val="ac"/>
              <w:rPr>
                <w:rFonts w:ascii="Times New Roman" w:hAnsi="Times New Roman" w:cs="Times New Roman"/>
                <w:sz w:val="20"/>
                <w:szCs w:val="20"/>
              </w:rPr>
            </w:pPr>
          </w:p>
        </w:tc>
      </w:tr>
      <w:tr w:rsidR="00850F16" w:rsidRPr="00FE3172" w:rsidTr="00197714">
        <w:tc>
          <w:tcPr>
            <w:tcW w:w="7479" w:type="dxa"/>
            <w:tcBorders>
              <w:top w:val="single" w:sz="4" w:space="0" w:color="auto"/>
              <w:bottom w:val="single" w:sz="4" w:space="0" w:color="auto"/>
              <w:right w:val="single" w:sz="4" w:space="0" w:color="auto"/>
            </w:tcBorders>
          </w:tcPr>
          <w:p w:rsidR="00850F16" w:rsidRPr="00FE3172" w:rsidRDefault="00850F16" w:rsidP="00197714">
            <w:pPr>
              <w:pStyle w:val="ad"/>
              <w:rPr>
                <w:rFonts w:ascii="Times New Roman" w:hAnsi="Times New Roman" w:cs="Times New Roman"/>
                <w:sz w:val="20"/>
                <w:szCs w:val="20"/>
              </w:rPr>
            </w:pPr>
            <w:r w:rsidRPr="00FE3172">
              <w:rPr>
                <w:rFonts w:ascii="Times New Roman" w:hAnsi="Times New Roman" w:cs="Times New Roman"/>
                <w:sz w:val="20"/>
                <w:szCs w:val="20"/>
              </w:rPr>
              <w:t>Социальный педагог</w:t>
            </w:r>
          </w:p>
        </w:tc>
        <w:tc>
          <w:tcPr>
            <w:tcW w:w="2410" w:type="dxa"/>
            <w:vMerge/>
            <w:tcBorders>
              <w:top w:val="single" w:sz="4" w:space="0" w:color="auto"/>
              <w:left w:val="single" w:sz="4" w:space="0" w:color="auto"/>
              <w:bottom w:val="single" w:sz="4" w:space="0" w:color="auto"/>
            </w:tcBorders>
          </w:tcPr>
          <w:p w:rsidR="00850F16" w:rsidRPr="00FE3172" w:rsidRDefault="00850F16" w:rsidP="00197714">
            <w:pPr>
              <w:pStyle w:val="ac"/>
              <w:rPr>
                <w:rFonts w:ascii="Times New Roman" w:hAnsi="Times New Roman" w:cs="Times New Roman"/>
                <w:sz w:val="20"/>
                <w:szCs w:val="20"/>
              </w:rPr>
            </w:pPr>
          </w:p>
        </w:tc>
      </w:tr>
      <w:tr w:rsidR="00850F16" w:rsidRPr="00FE3172" w:rsidTr="00197714">
        <w:tc>
          <w:tcPr>
            <w:tcW w:w="7479" w:type="dxa"/>
            <w:tcBorders>
              <w:top w:val="single" w:sz="4" w:space="0" w:color="auto"/>
              <w:bottom w:val="single" w:sz="4" w:space="0" w:color="auto"/>
              <w:right w:val="single" w:sz="4" w:space="0" w:color="auto"/>
            </w:tcBorders>
          </w:tcPr>
          <w:p w:rsidR="00850F16" w:rsidRPr="00FE3172" w:rsidRDefault="00850F16" w:rsidP="00197714">
            <w:pPr>
              <w:pStyle w:val="ad"/>
              <w:rPr>
                <w:rFonts w:ascii="Times New Roman" w:hAnsi="Times New Roman" w:cs="Times New Roman"/>
                <w:sz w:val="20"/>
                <w:szCs w:val="20"/>
              </w:rPr>
            </w:pPr>
            <w:r w:rsidRPr="00FE3172">
              <w:rPr>
                <w:rFonts w:ascii="Times New Roman" w:hAnsi="Times New Roman" w:cs="Times New Roman"/>
                <w:sz w:val="20"/>
                <w:szCs w:val="20"/>
              </w:rPr>
              <w:t>Тренер-преподаватель</w:t>
            </w:r>
          </w:p>
        </w:tc>
        <w:tc>
          <w:tcPr>
            <w:tcW w:w="2410" w:type="dxa"/>
            <w:vMerge/>
            <w:tcBorders>
              <w:top w:val="single" w:sz="4" w:space="0" w:color="auto"/>
              <w:left w:val="single" w:sz="4" w:space="0" w:color="auto"/>
              <w:bottom w:val="single" w:sz="4" w:space="0" w:color="auto"/>
            </w:tcBorders>
          </w:tcPr>
          <w:p w:rsidR="00850F16" w:rsidRPr="00FE3172" w:rsidRDefault="00850F16" w:rsidP="00197714">
            <w:pPr>
              <w:pStyle w:val="ac"/>
              <w:rPr>
                <w:rFonts w:ascii="Times New Roman" w:hAnsi="Times New Roman" w:cs="Times New Roman"/>
                <w:sz w:val="20"/>
                <w:szCs w:val="20"/>
              </w:rPr>
            </w:pPr>
          </w:p>
        </w:tc>
      </w:tr>
      <w:tr w:rsidR="00850F16" w:rsidRPr="00FE3172" w:rsidTr="00197714">
        <w:tc>
          <w:tcPr>
            <w:tcW w:w="9889" w:type="dxa"/>
            <w:gridSpan w:val="2"/>
            <w:tcBorders>
              <w:top w:val="single" w:sz="4" w:space="0" w:color="auto"/>
              <w:bottom w:val="single" w:sz="4" w:space="0" w:color="auto"/>
            </w:tcBorders>
          </w:tcPr>
          <w:p w:rsidR="00850F16" w:rsidRPr="00FE3172" w:rsidRDefault="00850F16" w:rsidP="00197714">
            <w:pPr>
              <w:pStyle w:val="ad"/>
              <w:rPr>
                <w:rFonts w:ascii="Times New Roman" w:hAnsi="Times New Roman" w:cs="Times New Roman"/>
                <w:sz w:val="20"/>
                <w:szCs w:val="20"/>
              </w:rPr>
            </w:pPr>
            <w:r w:rsidRPr="00FE3172">
              <w:rPr>
                <w:rFonts w:ascii="Times New Roman" w:hAnsi="Times New Roman" w:cs="Times New Roman"/>
                <w:sz w:val="20"/>
                <w:szCs w:val="20"/>
              </w:rPr>
              <w:t>3 квалификационный уровень</w:t>
            </w:r>
          </w:p>
        </w:tc>
      </w:tr>
      <w:tr w:rsidR="00850F16" w:rsidRPr="00FE3172" w:rsidTr="00197714">
        <w:tc>
          <w:tcPr>
            <w:tcW w:w="7479" w:type="dxa"/>
            <w:tcBorders>
              <w:top w:val="single" w:sz="4" w:space="0" w:color="auto"/>
              <w:bottom w:val="single" w:sz="4" w:space="0" w:color="auto"/>
              <w:right w:val="single" w:sz="4" w:space="0" w:color="auto"/>
            </w:tcBorders>
          </w:tcPr>
          <w:p w:rsidR="00850F16" w:rsidRPr="00FE3172" w:rsidRDefault="00850F16" w:rsidP="00197714">
            <w:pPr>
              <w:pStyle w:val="ad"/>
              <w:rPr>
                <w:rFonts w:ascii="Times New Roman" w:hAnsi="Times New Roman" w:cs="Times New Roman"/>
                <w:sz w:val="20"/>
                <w:szCs w:val="20"/>
              </w:rPr>
            </w:pPr>
            <w:r w:rsidRPr="00FE3172">
              <w:rPr>
                <w:rFonts w:ascii="Times New Roman" w:hAnsi="Times New Roman" w:cs="Times New Roman"/>
                <w:sz w:val="20"/>
                <w:szCs w:val="20"/>
              </w:rPr>
              <w:t>Воспитатель</w:t>
            </w:r>
          </w:p>
        </w:tc>
        <w:tc>
          <w:tcPr>
            <w:tcW w:w="2410" w:type="dxa"/>
            <w:vMerge w:val="restart"/>
            <w:tcBorders>
              <w:top w:val="single" w:sz="4" w:space="0" w:color="auto"/>
              <w:left w:val="single" w:sz="4" w:space="0" w:color="auto"/>
              <w:bottom w:val="single" w:sz="4" w:space="0" w:color="auto"/>
            </w:tcBorders>
          </w:tcPr>
          <w:p w:rsidR="00850F16" w:rsidRPr="00FE3172" w:rsidRDefault="00850F16" w:rsidP="00197714">
            <w:pPr>
              <w:pStyle w:val="ac"/>
              <w:jc w:val="center"/>
              <w:rPr>
                <w:rFonts w:ascii="Times New Roman" w:hAnsi="Times New Roman" w:cs="Times New Roman"/>
                <w:sz w:val="20"/>
                <w:szCs w:val="20"/>
              </w:rPr>
            </w:pPr>
            <w:r>
              <w:rPr>
                <w:rFonts w:ascii="Times New Roman" w:hAnsi="Times New Roman" w:cs="Times New Roman"/>
                <w:sz w:val="20"/>
                <w:szCs w:val="20"/>
              </w:rPr>
              <w:t>4221</w:t>
            </w:r>
          </w:p>
        </w:tc>
      </w:tr>
      <w:tr w:rsidR="00850F16" w:rsidRPr="00FE3172" w:rsidTr="00197714">
        <w:tc>
          <w:tcPr>
            <w:tcW w:w="7479" w:type="dxa"/>
            <w:tcBorders>
              <w:top w:val="single" w:sz="4" w:space="0" w:color="auto"/>
              <w:bottom w:val="single" w:sz="4" w:space="0" w:color="auto"/>
              <w:right w:val="single" w:sz="4" w:space="0" w:color="auto"/>
            </w:tcBorders>
          </w:tcPr>
          <w:p w:rsidR="00850F16" w:rsidRPr="00FE3172" w:rsidRDefault="00850F16" w:rsidP="00197714">
            <w:pPr>
              <w:pStyle w:val="ad"/>
              <w:rPr>
                <w:rFonts w:ascii="Times New Roman" w:hAnsi="Times New Roman" w:cs="Times New Roman"/>
                <w:sz w:val="20"/>
                <w:szCs w:val="20"/>
              </w:rPr>
            </w:pPr>
            <w:r w:rsidRPr="00FE3172">
              <w:rPr>
                <w:rFonts w:ascii="Times New Roman" w:hAnsi="Times New Roman" w:cs="Times New Roman"/>
                <w:sz w:val="20"/>
                <w:szCs w:val="20"/>
              </w:rPr>
              <w:t>Мастер производственного обучения</w:t>
            </w:r>
          </w:p>
        </w:tc>
        <w:tc>
          <w:tcPr>
            <w:tcW w:w="2410" w:type="dxa"/>
            <w:vMerge/>
            <w:tcBorders>
              <w:top w:val="single" w:sz="4" w:space="0" w:color="auto"/>
              <w:left w:val="single" w:sz="4" w:space="0" w:color="auto"/>
              <w:bottom w:val="single" w:sz="4" w:space="0" w:color="auto"/>
            </w:tcBorders>
          </w:tcPr>
          <w:p w:rsidR="00850F16" w:rsidRPr="00FE3172" w:rsidRDefault="00850F16" w:rsidP="00197714">
            <w:pPr>
              <w:pStyle w:val="ac"/>
              <w:rPr>
                <w:rFonts w:ascii="Times New Roman" w:hAnsi="Times New Roman" w:cs="Times New Roman"/>
                <w:sz w:val="20"/>
                <w:szCs w:val="20"/>
              </w:rPr>
            </w:pPr>
          </w:p>
        </w:tc>
      </w:tr>
      <w:tr w:rsidR="00850F16" w:rsidRPr="00FE3172" w:rsidTr="00197714">
        <w:tc>
          <w:tcPr>
            <w:tcW w:w="7479" w:type="dxa"/>
            <w:tcBorders>
              <w:top w:val="single" w:sz="4" w:space="0" w:color="auto"/>
              <w:bottom w:val="single" w:sz="4" w:space="0" w:color="auto"/>
              <w:right w:val="single" w:sz="4" w:space="0" w:color="auto"/>
            </w:tcBorders>
          </w:tcPr>
          <w:p w:rsidR="00850F16" w:rsidRPr="00FE3172" w:rsidRDefault="00850F16" w:rsidP="00197714">
            <w:pPr>
              <w:pStyle w:val="ad"/>
              <w:rPr>
                <w:rFonts w:ascii="Times New Roman" w:hAnsi="Times New Roman" w:cs="Times New Roman"/>
                <w:sz w:val="20"/>
                <w:szCs w:val="20"/>
              </w:rPr>
            </w:pPr>
            <w:r w:rsidRPr="00FE3172">
              <w:rPr>
                <w:rFonts w:ascii="Times New Roman" w:hAnsi="Times New Roman" w:cs="Times New Roman"/>
                <w:sz w:val="20"/>
                <w:szCs w:val="20"/>
              </w:rPr>
              <w:t>Методист</w:t>
            </w:r>
          </w:p>
        </w:tc>
        <w:tc>
          <w:tcPr>
            <w:tcW w:w="2410" w:type="dxa"/>
            <w:vMerge/>
            <w:tcBorders>
              <w:top w:val="single" w:sz="4" w:space="0" w:color="auto"/>
              <w:left w:val="single" w:sz="4" w:space="0" w:color="auto"/>
              <w:bottom w:val="single" w:sz="4" w:space="0" w:color="auto"/>
            </w:tcBorders>
          </w:tcPr>
          <w:p w:rsidR="00850F16" w:rsidRPr="00FE3172" w:rsidRDefault="00850F16" w:rsidP="00197714">
            <w:pPr>
              <w:pStyle w:val="ac"/>
              <w:rPr>
                <w:rFonts w:ascii="Times New Roman" w:hAnsi="Times New Roman" w:cs="Times New Roman"/>
                <w:sz w:val="20"/>
                <w:szCs w:val="20"/>
              </w:rPr>
            </w:pPr>
          </w:p>
        </w:tc>
      </w:tr>
      <w:tr w:rsidR="00850F16" w:rsidRPr="00FE3172" w:rsidTr="00197714">
        <w:tc>
          <w:tcPr>
            <w:tcW w:w="7479" w:type="dxa"/>
            <w:tcBorders>
              <w:top w:val="single" w:sz="4" w:space="0" w:color="auto"/>
              <w:bottom w:val="single" w:sz="4" w:space="0" w:color="auto"/>
              <w:right w:val="single" w:sz="4" w:space="0" w:color="auto"/>
            </w:tcBorders>
          </w:tcPr>
          <w:p w:rsidR="00850F16" w:rsidRPr="00FE3172" w:rsidRDefault="00850F16" w:rsidP="00197714">
            <w:pPr>
              <w:pStyle w:val="ad"/>
              <w:rPr>
                <w:rFonts w:ascii="Times New Roman" w:hAnsi="Times New Roman" w:cs="Times New Roman"/>
                <w:sz w:val="20"/>
                <w:szCs w:val="20"/>
              </w:rPr>
            </w:pPr>
            <w:r w:rsidRPr="00FE3172">
              <w:rPr>
                <w:rFonts w:ascii="Times New Roman" w:hAnsi="Times New Roman" w:cs="Times New Roman"/>
                <w:sz w:val="20"/>
                <w:szCs w:val="20"/>
              </w:rPr>
              <w:t>Педагог-психолог</w:t>
            </w:r>
          </w:p>
        </w:tc>
        <w:tc>
          <w:tcPr>
            <w:tcW w:w="2410" w:type="dxa"/>
            <w:vMerge/>
            <w:tcBorders>
              <w:top w:val="single" w:sz="4" w:space="0" w:color="auto"/>
              <w:left w:val="single" w:sz="4" w:space="0" w:color="auto"/>
              <w:bottom w:val="single" w:sz="4" w:space="0" w:color="auto"/>
            </w:tcBorders>
          </w:tcPr>
          <w:p w:rsidR="00850F16" w:rsidRPr="00FE3172" w:rsidRDefault="00850F16" w:rsidP="00197714">
            <w:pPr>
              <w:pStyle w:val="ac"/>
              <w:rPr>
                <w:rFonts w:ascii="Times New Roman" w:hAnsi="Times New Roman" w:cs="Times New Roman"/>
                <w:sz w:val="20"/>
                <w:szCs w:val="20"/>
              </w:rPr>
            </w:pPr>
          </w:p>
        </w:tc>
      </w:tr>
      <w:tr w:rsidR="00850F16" w:rsidRPr="00FE3172" w:rsidTr="00197714">
        <w:tc>
          <w:tcPr>
            <w:tcW w:w="7479" w:type="dxa"/>
            <w:tcBorders>
              <w:top w:val="single" w:sz="4" w:space="0" w:color="auto"/>
              <w:bottom w:val="single" w:sz="4" w:space="0" w:color="auto"/>
              <w:right w:val="single" w:sz="4" w:space="0" w:color="auto"/>
            </w:tcBorders>
          </w:tcPr>
          <w:p w:rsidR="00850F16" w:rsidRPr="00FE3172" w:rsidRDefault="00850F16" w:rsidP="00197714">
            <w:pPr>
              <w:pStyle w:val="ad"/>
              <w:rPr>
                <w:rFonts w:ascii="Times New Roman" w:hAnsi="Times New Roman" w:cs="Times New Roman"/>
                <w:sz w:val="20"/>
                <w:szCs w:val="20"/>
              </w:rPr>
            </w:pPr>
            <w:r w:rsidRPr="00FE3172">
              <w:rPr>
                <w:rFonts w:ascii="Times New Roman" w:hAnsi="Times New Roman" w:cs="Times New Roman"/>
                <w:sz w:val="20"/>
                <w:szCs w:val="20"/>
              </w:rPr>
              <w:t>Старший инструктор-методист</w:t>
            </w:r>
          </w:p>
        </w:tc>
        <w:tc>
          <w:tcPr>
            <w:tcW w:w="2410" w:type="dxa"/>
            <w:vMerge/>
            <w:tcBorders>
              <w:top w:val="single" w:sz="4" w:space="0" w:color="auto"/>
              <w:left w:val="single" w:sz="4" w:space="0" w:color="auto"/>
              <w:bottom w:val="single" w:sz="4" w:space="0" w:color="auto"/>
            </w:tcBorders>
          </w:tcPr>
          <w:p w:rsidR="00850F16" w:rsidRPr="00FE3172" w:rsidRDefault="00850F16" w:rsidP="00197714">
            <w:pPr>
              <w:pStyle w:val="ac"/>
              <w:rPr>
                <w:rFonts w:ascii="Times New Roman" w:hAnsi="Times New Roman" w:cs="Times New Roman"/>
                <w:sz w:val="20"/>
                <w:szCs w:val="20"/>
              </w:rPr>
            </w:pPr>
          </w:p>
        </w:tc>
      </w:tr>
      <w:tr w:rsidR="00850F16" w:rsidRPr="00FE3172" w:rsidTr="00197714">
        <w:tc>
          <w:tcPr>
            <w:tcW w:w="7479" w:type="dxa"/>
            <w:tcBorders>
              <w:top w:val="single" w:sz="4" w:space="0" w:color="auto"/>
              <w:bottom w:val="single" w:sz="4" w:space="0" w:color="auto"/>
              <w:right w:val="single" w:sz="4" w:space="0" w:color="auto"/>
            </w:tcBorders>
          </w:tcPr>
          <w:p w:rsidR="00850F16" w:rsidRPr="00FE3172" w:rsidRDefault="00850F16" w:rsidP="00197714">
            <w:pPr>
              <w:pStyle w:val="ad"/>
              <w:rPr>
                <w:rFonts w:ascii="Times New Roman" w:hAnsi="Times New Roman" w:cs="Times New Roman"/>
                <w:sz w:val="20"/>
                <w:szCs w:val="20"/>
              </w:rPr>
            </w:pPr>
            <w:r w:rsidRPr="00FE3172">
              <w:rPr>
                <w:rFonts w:ascii="Times New Roman" w:hAnsi="Times New Roman" w:cs="Times New Roman"/>
                <w:sz w:val="20"/>
                <w:szCs w:val="20"/>
              </w:rPr>
              <w:t>Старший педагог дополнительного образования</w:t>
            </w:r>
          </w:p>
        </w:tc>
        <w:tc>
          <w:tcPr>
            <w:tcW w:w="2410" w:type="dxa"/>
            <w:vMerge/>
            <w:tcBorders>
              <w:top w:val="single" w:sz="4" w:space="0" w:color="auto"/>
              <w:left w:val="single" w:sz="4" w:space="0" w:color="auto"/>
              <w:bottom w:val="single" w:sz="4" w:space="0" w:color="auto"/>
            </w:tcBorders>
          </w:tcPr>
          <w:p w:rsidR="00850F16" w:rsidRPr="00FE3172" w:rsidRDefault="00850F16" w:rsidP="00197714">
            <w:pPr>
              <w:pStyle w:val="ac"/>
              <w:rPr>
                <w:rFonts w:ascii="Times New Roman" w:hAnsi="Times New Roman" w:cs="Times New Roman"/>
                <w:sz w:val="20"/>
                <w:szCs w:val="20"/>
              </w:rPr>
            </w:pPr>
          </w:p>
        </w:tc>
      </w:tr>
      <w:tr w:rsidR="00850F16" w:rsidRPr="00FE3172" w:rsidTr="00197714">
        <w:tc>
          <w:tcPr>
            <w:tcW w:w="7479" w:type="dxa"/>
            <w:tcBorders>
              <w:top w:val="single" w:sz="4" w:space="0" w:color="auto"/>
              <w:bottom w:val="single" w:sz="4" w:space="0" w:color="auto"/>
              <w:right w:val="single" w:sz="4" w:space="0" w:color="auto"/>
            </w:tcBorders>
          </w:tcPr>
          <w:p w:rsidR="00850F16" w:rsidRPr="00FE3172" w:rsidRDefault="00850F16" w:rsidP="00197714">
            <w:pPr>
              <w:pStyle w:val="ad"/>
              <w:rPr>
                <w:rFonts w:ascii="Times New Roman" w:hAnsi="Times New Roman" w:cs="Times New Roman"/>
                <w:sz w:val="20"/>
                <w:szCs w:val="20"/>
              </w:rPr>
            </w:pPr>
            <w:r w:rsidRPr="00FE3172">
              <w:rPr>
                <w:rFonts w:ascii="Times New Roman" w:hAnsi="Times New Roman" w:cs="Times New Roman"/>
                <w:sz w:val="20"/>
                <w:szCs w:val="20"/>
              </w:rPr>
              <w:t>Старший тренер-преподаватель</w:t>
            </w:r>
          </w:p>
        </w:tc>
        <w:tc>
          <w:tcPr>
            <w:tcW w:w="2410" w:type="dxa"/>
            <w:vMerge/>
            <w:tcBorders>
              <w:top w:val="single" w:sz="4" w:space="0" w:color="auto"/>
              <w:left w:val="single" w:sz="4" w:space="0" w:color="auto"/>
              <w:bottom w:val="single" w:sz="4" w:space="0" w:color="auto"/>
            </w:tcBorders>
          </w:tcPr>
          <w:p w:rsidR="00850F16" w:rsidRPr="00FE3172" w:rsidRDefault="00850F16" w:rsidP="00197714">
            <w:pPr>
              <w:pStyle w:val="ac"/>
              <w:rPr>
                <w:rFonts w:ascii="Times New Roman" w:hAnsi="Times New Roman" w:cs="Times New Roman"/>
                <w:sz w:val="20"/>
                <w:szCs w:val="20"/>
              </w:rPr>
            </w:pPr>
          </w:p>
        </w:tc>
      </w:tr>
      <w:tr w:rsidR="00850F16" w:rsidRPr="00FE3172" w:rsidTr="00197714">
        <w:tc>
          <w:tcPr>
            <w:tcW w:w="9889" w:type="dxa"/>
            <w:gridSpan w:val="2"/>
            <w:tcBorders>
              <w:top w:val="single" w:sz="4" w:space="0" w:color="auto"/>
              <w:bottom w:val="single" w:sz="4" w:space="0" w:color="auto"/>
            </w:tcBorders>
          </w:tcPr>
          <w:p w:rsidR="00850F16" w:rsidRPr="00FE3172" w:rsidRDefault="00850F16" w:rsidP="00197714">
            <w:pPr>
              <w:pStyle w:val="ad"/>
              <w:rPr>
                <w:rFonts w:ascii="Times New Roman" w:hAnsi="Times New Roman" w:cs="Times New Roman"/>
                <w:sz w:val="20"/>
                <w:szCs w:val="20"/>
              </w:rPr>
            </w:pPr>
            <w:r w:rsidRPr="00FE3172">
              <w:rPr>
                <w:rFonts w:ascii="Times New Roman" w:hAnsi="Times New Roman" w:cs="Times New Roman"/>
                <w:sz w:val="20"/>
                <w:szCs w:val="20"/>
              </w:rPr>
              <w:t>4 квалификационный уровень</w:t>
            </w:r>
          </w:p>
        </w:tc>
      </w:tr>
      <w:tr w:rsidR="00850F16" w:rsidRPr="00FE3172" w:rsidTr="00197714">
        <w:tc>
          <w:tcPr>
            <w:tcW w:w="7479" w:type="dxa"/>
            <w:tcBorders>
              <w:top w:val="single" w:sz="4" w:space="0" w:color="auto"/>
              <w:bottom w:val="single" w:sz="4" w:space="0" w:color="auto"/>
              <w:right w:val="single" w:sz="4" w:space="0" w:color="auto"/>
            </w:tcBorders>
          </w:tcPr>
          <w:p w:rsidR="00850F16" w:rsidRPr="00FE3172" w:rsidRDefault="00850F16" w:rsidP="00197714">
            <w:pPr>
              <w:pStyle w:val="ad"/>
              <w:rPr>
                <w:rFonts w:ascii="Times New Roman" w:hAnsi="Times New Roman" w:cs="Times New Roman"/>
                <w:sz w:val="20"/>
                <w:szCs w:val="20"/>
              </w:rPr>
            </w:pPr>
            <w:r w:rsidRPr="00FE3172">
              <w:rPr>
                <w:rFonts w:ascii="Times New Roman" w:hAnsi="Times New Roman" w:cs="Times New Roman"/>
                <w:sz w:val="20"/>
                <w:szCs w:val="20"/>
              </w:rPr>
              <w:t>Преподаватель (кроме должностей преподавателей, отнесенных к профессорско-преподавательскому составу)</w:t>
            </w:r>
          </w:p>
        </w:tc>
        <w:tc>
          <w:tcPr>
            <w:tcW w:w="2410" w:type="dxa"/>
            <w:vMerge w:val="restart"/>
            <w:tcBorders>
              <w:top w:val="single" w:sz="4" w:space="0" w:color="auto"/>
              <w:left w:val="single" w:sz="4" w:space="0" w:color="auto"/>
              <w:bottom w:val="single" w:sz="4" w:space="0" w:color="auto"/>
            </w:tcBorders>
          </w:tcPr>
          <w:p w:rsidR="00850F16" w:rsidRPr="00FE3172" w:rsidRDefault="00850F16" w:rsidP="00197714">
            <w:pPr>
              <w:pStyle w:val="ac"/>
              <w:jc w:val="center"/>
              <w:rPr>
                <w:rFonts w:ascii="Times New Roman" w:hAnsi="Times New Roman" w:cs="Times New Roman"/>
                <w:sz w:val="20"/>
                <w:szCs w:val="20"/>
              </w:rPr>
            </w:pPr>
            <w:r>
              <w:rPr>
                <w:rFonts w:ascii="Times New Roman" w:hAnsi="Times New Roman" w:cs="Times New Roman"/>
                <w:sz w:val="20"/>
                <w:szCs w:val="20"/>
              </w:rPr>
              <w:t>5434</w:t>
            </w:r>
          </w:p>
        </w:tc>
      </w:tr>
      <w:tr w:rsidR="00850F16" w:rsidRPr="00FE3172" w:rsidTr="00197714">
        <w:tc>
          <w:tcPr>
            <w:tcW w:w="7479" w:type="dxa"/>
            <w:tcBorders>
              <w:top w:val="single" w:sz="4" w:space="0" w:color="auto"/>
              <w:bottom w:val="single" w:sz="4" w:space="0" w:color="auto"/>
              <w:right w:val="single" w:sz="4" w:space="0" w:color="auto"/>
            </w:tcBorders>
          </w:tcPr>
          <w:p w:rsidR="00850F16" w:rsidRPr="00FE3172" w:rsidRDefault="00850F16" w:rsidP="00197714">
            <w:pPr>
              <w:pStyle w:val="ad"/>
              <w:rPr>
                <w:rFonts w:ascii="Times New Roman" w:hAnsi="Times New Roman" w:cs="Times New Roman"/>
                <w:sz w:val="20"/>
                <w:szCs w:val="20"/>
              </w:rPr>
            </w:pPr>
            <w:r w:rsidRPr="00FE3172">
              <w:rPr>
                <w:rFonts w:ascii="Times New Roman" w:hAnsi="Times New Roman" w:cs="Times New Roman"/>
                <w:sz w:val="20"/>
                <w:szCs w:val="20"/>
              </w:rPr>
              <w:t>Преподаватель-организатор основ безопасности жизнедеятельности</w:t>
            </w:r>
          </w:p>
        </w:tc>
        <w:tc>
          <w:tcPr>
            <w:tcW w:w="2410" w:type="dxa"/>
            <w:vMerge/>
            <w:tcBorders>
              <w:top w:val="single" w:sz="4" w:space="0" w:color="auto"/>
              <w:left w:val="single" w:sz="4" w:space="0" w:color="auto"/>
              <w:bottom w:val="single" w:sz="4" w:space="0" w:color="auto"/>
            </w:tcBorders>
          </w:tcPr>
          <w:p w:rsidR="00850F16" w:rsidRPr="00FE3172" w:rsidRDefault="00850F16" w:rsidP="00197714">
            <w:pPr>
              <w:pStyle w:val="ac"/>
              <w:rPr>
                <w:rFonts w:ascii="Times New Roman" w:hAnsi="Times New Roman" w:cs="Times New Roman"/>
                <w:sz w:val="20"/>
                <w:szCs w:val="20"/>
              </w:rPr>
            </w:pPr>
          </w:p>
        </w:tc>
      </w:tr>
      <w:tr w:rsidR="00850F16" w:rsidRPr="00FE3172" w:rsidTr="00197714">
        <w:tc>
          <w:tcPr>
            <w:tcW w:w="7479" w:type="dxa"/>
            <w:tcBorders>
              <w:top w:val="single" w:sz="4" w:space="0" w:color="auto"/>
              <w:bottom w:val="single" w:sz="4" w:space="0" w:color="auto"/>
              <w:right w:val="single" w:sz="4" w:space="0" w:color="auto"/>
            </w:tcBorders>
          </w:tcPr>
          <w:p w:rsidR="00850F16" w:rsidRPr="00FE3172" w:rsidRDefault="00850F16" w:rsidP="00197714">
            <w:pPr>
              <w:pStyle w:val="ad"/>
              <w:rPr>
                <w:rFonts w:ascii="Times New Roman" w:hAnsi="Times New Roman" w:cs="Times New Roman"/>
                <w:sz w:val="20"/>
                <w:szCs w:val="20"/>
              </w:rPr>
            </w:pPr>
            <w:r w:rsidRPr="00FE3172">
              <w:rPr>
                <w:rFonts w:ascii="Times New Roman" w:hAnsi="Times New Roman" w:cs="Times New Roman"/>
                <w:sz w:val="20"/>
                <w:szCs w:val="20"/>
              </w:rPr>
              <w:t>Руководитель физического воспитания</w:t>
            </w:r>
          </w:p>
        </w:tc>
        <w:tc>
          <w:tcPr>
            <w:tcW w:w="2410" w:type="dxa"/>
            <w:vMerge/>
            <w:tcBorders>
              <w:top w:val="single" w:sz="4" w:space="0" w:color="auto"/>
              <w:left w:val="single" w:sz="4" w:space="0" w:color="auto"/>
              <w:bottom w:val="single" w:sz="4" w:space="0" w:color="auto"/>
            </w:tcBorders>
          </w:tcPr>
          <w:p w:rsidR="00850F16" w:rsidRPr="00FE3172" w:rsidRDefault="00850F16" w:rsidP="00197714">
            <w:pPr>
              <w:pStyle w:val="ac"/>
              <w:rPr>
                <w:rFonts w:ascii="Times New Roman" w:hAnsi="Times New Roman" w:cs="Times New Roman"/>
                <w:sz w:val="20"/>
                <w:szCs w:val="20"/>
              </w:rPr>
            </w:pPr>
          </w:p>
        </w:tc>
      </w:tr>
      <w:tr w:rsidR="00850F16" w:rsidRPr="00FE3172" w:rsidTr="00197714">
        <w:tc>
          <w:tcPr>
            <w:tcW w:w="7479" w:type="dxa"/>
            <w:tcBorders>
              <w:top w:val="single" w:sz="4" w:space="0" w:color="auto"/>
              <w:bottom w:val="single" w:sz="4" w:space="0" w:color="auto"/>
              <w:right w:val="single" w:sz="4" w:space="0" w:color="auto"/>
            </w:tcBorders>
          </w:tcPr>
          <w:p w:rsidR="00850F16" w:rsidRPr="00FE3172" w:rsidRDefault="00850F16" w:rsidP="00197714">
            <w:pPr>
              <w:pStyle w:val="ad"/>
              <w:rPr>
                <w:rFonts w:ascii="Times New Roman" w:hAnsi="Times New Roman" w:cs="Times New Roman"/>
                <w:sz w:val="20"/>
                <w:szCs w:val="20"/>
              </w:rPr>
            </w:pPr>
            <w:r w:rsidRPr="00FE3172">
              <w:rPr>
                <w:rFonts w:ascii="Times New Roman" w:hAnsi="Times New Roman" w:cs="Times New Roman"/>
                <w:sz w:val="20"/>
                <w:szCs w:val="20"/>
              </w:rPr>
              <w:t>Старший воспитатель</w:t>
            </w:r>
          </w:p>
        </w:tc>
        <w:tc>
          <w:tcPr>
            <w:tcW w:w="2410" w:type="dxa"/>
            <w:vMerge/>
            <w:tcBorders>
              <w:top w:val="single" w:sz="4" w:space="0" w:color="auto"/>
              <w:left w:val="single" w:sz="4" w:space="0" w:color="auto"/>
              <w:bottom w:val="single" w:sz="4" w:space="0" w:color="auto"/>
            </w:tcBorders>
          </w:tcPr>
          <w:p w:rsidR="00850F16" w:rsidRPr="00FE3172" w:rsidRDefault="00850F16" w:rsidP="00197714">
            <w:pPr>
              <w:pStyle w:val="ac"/>
              <w:rPr>
                <w:rFonts w:ascii="Times New Roman" w:hAnsi="Times New Roman" w:cs="Times New Roman"/>
                <w:sz w:val="20"/>
                <w:szCs w:val="20"/>
              </w:rPr>
            </w:pPr>
          </w:p>
        </w:tc>
      </w:tr>
      <w:tr w:rsidR="00850F16" w:rsidRPr="00FE3172" w:rsidTr="00197714">
        <w:tc>
          <w:tcPr>
            <w:tcW w:w="7479" w:type="dxa"/>
            <w:tcBorders>
              <w:top w:val="single" w:sz="4" w:space="0" w:color="auto"/>
              <w:bottom w:val="single" w:sz="4" w:space="0" w:color="auto"/>
              <w:right w:val="single" w:sz="4" w:space="0" w:color="auto"/>
            </w:tcBorders>
          </w:tcPr>
          <w:p w:rsidR="00850F16" w:rsidRPr="00FE3172" w:rsidRDefault="00850F16" w:rsidP="00197714">
            <w:pPr>
              <w:pStyle w:val="ad"/>
              <w:rPr>
                <w:rFonts w:ascii="Times New Roman" w:hAnsi="Times New Roman" w:cs="Times New Roman"/>
                <w:sz w:val="20"/>
                <w:szCs w:val="20"/>
              </w:rPr>
            </w:pPr>
            <w:r w:rsidRPr="00FE3172">
              <w:rPr>
                <w:rFonts w:ascii="Times New Roman" w:hAnsi="Times New Roman" w:cs="Times New Roman"/>
                <w:sz w:val="20"/>
                <w:szCs w:val="20"/>
              </w:rPr>
              <w:t>Старший методист</w:t>
            </w:r>
          </w:p>
        </w:tc>
        <w:tc>
          <w:tcPr>
            <w:tcW w:w="2410" w:type="dxa"/>
            <w:vMerge/>
            <w:tcBorders>
              <w:top w:val="single" w:sz="4" w:space="0" w:color="auto"/>
              <w:left w:val="single" w:sz="4" w:space="0" w:color="auto"/>
              <w:bottom w:val="single" w:sz="4" w:space="0" w:color="auto"/>
            </w:tcBorders>
          </w:tcPr>
          <w:p w:rsidR="00850F16" w:rsidRPr="00FE3172" w:rsidRDefault="00850F16" w:rsidP="00197714">
            <w:pPr>
              <w:pStyle w:val="ac"/>
              <w:rPr>
                <w:rFonts w:ascii="Times New Roman" w:hAnsi="Times New Roman" w:cs="Times New Roman"/>
                <w:sz w:val="20"/>
                <w:szCs w:val="20"/>
              </w:rPr>
            </w:pPr>
          </w:p>
        </w:tc>
      </w:tr>
      <w:tr w:rsidR="00850F16" w:rsidRPr="00FE3172" w:rsidTr="00197714">
        <w:tc>
          <w:tcPr>
            <w:tcW w:w="7479" w:type="dxa"/>
            <w:tcBorders>
              <w:top w:val="single" w:sz="4" w:space="0" w:color="auto"/>
              <w:bottom w:val="single" w:sz="4" w:space="0" w:color="auto"/>
              <w:right w:val="single" w:sz="4" w:space="0" w:color="auto"/>
            </w:tcBorders>
          </w:tcPr>
          <w:p w:rsidR="00850F16" w:rsidRPr="00FE3172" w:rsidRDefault="00850F16" w:rsidP="00197714">
            <w:pPr>
              <w:pStyle w:val="ad"/>
              <w:rPr>
                <w:rFonts w:ascii="Times New Roman" w:hAnsi="Times New Roman" w:cs="Times New Roman"/>
                <w:sz w:val="20"/>
                <w:szCs w:val="20"/>
              </w:rPr>
            </w:pPr>
            <w:proofErr w:type="spellStart"/>
            <w:r w:rsidRPr="00FE3172">
              <w:rPr>
                <w:rFonts w:ascii="Times New Roman" w:hAnsi="Times New Roman" w:cs="Times New Roman"/>
                <w:sz w:val="20"/>
                <w:szCs w:val="20"/>
              </w:rPr>
              <w:t>Тьютор</w:t>
            </w:r>
            <w:proofErr w:type="spellEnd"/>
            <w:r w:rsidRPr="00FE3172">
              <w:rPr>
                <w:rFonts w:ascii="Times New Roman" w:hAnsi="Times New Roman" w:cs="Times New Roman"/>
                <w:sz w:val="20"/>
                <w:szCs w:val="20"/>
              </w:rPr>
              <w:t xml:space="preserve"> (за исключением </w:t>
            </w:r>
            <w:proofErr w:type="spellStart"/>
            <w:r w:rsidRPr="00FE3172">
              <w:rPr>
                <w:rFonts w:ascii="Times New Roman" w:hAnsi="Times New Roman" w:cs="Times New Roman"/>
                <w:sz w:val="20"/>
                <w:szCs w:val="20"/>
              </w:rPr>
              <w:t>тьюторов</w:t>
            </w:r>
            <w:proofErr w:type="spellEnd"/>
            <w:r w:rsidRPr="00FE3172">
              <w:rPr>
                <w:rFonts w:ascii="Times New Roman" w:hAnsi="Times New Roman" w:cs="Times New Roman"/>
                <w:sz w:val="20"/>
                <w:szCs w:val="20"/>
              </w:rPr>
              <w:t>, занятых в сфере высшего и дополнительного профессионального образования)</w:t>
            </w:r>
          </w:p>
        </w:tc>
        <w:tc>
          <w:tcPr>
            <w:tcW w:w="2410" w:type="dxa"/>
            <w:vMerge/>
            <w:tcBorders>
              <w:top w:val="single" w:sz="4" w:space="0" w:color="auto"/>
              <w:left w:val="single" w:sz="4" w:space="0" w:color="auto"/>
              <w:bottom w:val="single" w:sz="4" w:space="0" w:color="auto"/>
            </w:tcBorders>
          </w:tcPr>
          <w:p w:rsidR="00850F16" w:rsidRPr="00FE3172" w:rsidRDefault="00850F16" w:rsidP="00197714">
            <w:pPr>
              <w:pStyle w:val="ac"/>
              <w:rPr>
                <w:rFonts w:ascii="Times New Roman" w:hAnsi="Times New Roman" w:cs="Times New Roman"/>
                <w:sz w:val="20"/>
                <w:szCs w:val="20"/>
              </w:rPr>
            </w:pPr>
          </w:p>
        </w:tc>
      </w:tr>
      <w:tr w:rsidR="00850F16" w:rsidRPr="00FE3172" w:rsidTr="00197714">
        <w:tc>
          <w:tcPr>
            <w:tcW w:w="7479" w:type="dxa"/>
            <w:tcBorders>
              <w:top w:val="single" w:sz="4" w:space="0" w:color="auto"/>
              <w:bottom w:val="single" w:sz="4" w:space="0" w:color="auto"/>
              <w:right w:val="single" w:sz="4" w:space="0" w:color="auto"/>
            </w:tcBorders>
          </w:tcPr>
          <w:p w:rsidR="00850F16" w:rsidRPr="00FE3172" w:rsidRDefault="00850F16" w:rsidP="00197714">
            <w:pPr>
              <w:pStyle w:val="ad"/>
              <w:rPr>
                <w:rFonts w:ascii="Times New Roman" w:hAnsi="Times New Roman" w:cs="Times New Roman"/>
                <w:sz w:val="20"/>
                <w:szCs w:val="20"/>
              </w:rPr>
            </w:pPr>
            <w:r w:rsidRPr="00FE3172">
              <w:rPr>
                <w:rFonts w:ascii="Times New Roman" w:hAnsi="Times New Roman" w:cs="Times New Roman"/>
                <w:sz w:val="20"/>
                <w:szCs w:val="20"/>
              </w:rPr>
              <w:t>Учитель</w:t>
            </w:r>
          </w:p>
        </w:tc>
        <w:tc>
          <w:tcPr>
            <w:tcW w:w="2410" w:type="dxa"/>
            <w:vMerge/>
            <w:tcBorders>
              <w:top w:val="single" w:sz="4" w:space="0" w:color="auto"/>
              <w:left w:val="single" w:sz="4" w:space="0" w:color="auto"/>
              <w:bottom w:val="single" w:sz="4" w:space="0" w:color="auto"/>
            </w:tcBorders>
          </w:tcPr>
          <w:p w:rsidR="00850F16" w:rsidRPr="00FE3172" w:rsidRDefault="00850F16" w:rsidP="00197714">
            <w:pPr>
              <w:pStyle w:val="ac"/>
              <w:rPr>
                <w:rFonts w:ascii="Times New Roman" w:hAnsi="Times New Roman" w:cs="Times New Roman"/>
                <w:sz w:val="20"/>
                <w:szCs w:val="20"/>
              </w:rPr>
            </w:pPr>
          </w:p>
        </w:tc>
      </w:tr>
      <w:tr w:rsidR="00850F16" w:rsidRPr="00FE3172" w:rsidTr="00197714">
        <w:tc>
          <w:tcPr>
            <w:tcW w:w="7479" w:type="dxa"/>
            <w:tcBorders>
              <w:top w:val="single" w:sz="4" w:space="0" w:color="auto"/>
              <w:bottom w:val="single" w:sz="4" w:space="0" w:color="auto"/>
              <w:right w:val="single" w:sz="4" w:space="0" w:color="auto"/>
            </w:tcBorders>
          </w:tcPr>
          <w:p w:rsidR="00850F16" w:rsidRPr="00FE3172" w:rsidRDefault="00850F16" w:rsidP="00197714">
            <w:pPr>
              <w:pStyle w:val="ad"/>
              <w:rPr>
                <w:rFonts w:ascii="Times New Roman" w:hAnsi="Times New Roman" w:cs="Times New Roman"/>
                <w:sz w:val="20"/>
                <w:szCs w:val="20"/>
              </w:rPr>
            </w:pPr>
            <w:r w:rsidRPr="00FE3172">
              <w:rPr>
                <w:rFonts w:ascii="Times New Roman" w:hAnsi="Times New Roman" w:cs="Times New Roman"/>
                <w:sz w:val="20"/>
                <w:szCs w:val="20"/>
              </w:rPr>
              <w:t>Учитель-дефектолог</w:t>
            </w:r>
          </w:p>
        </w:tc>
        <w:tc>
          <w:tcPr>
            <w:tcW w:w="2410" w:type="dxa"/>
            <w:vMerge/>
            <w:tcBorders>
              <w:top w:val="single" w:sz="4" w:space="0" w:color="auto"/>
              <w:left w:val="single" w:sz="4" w:space="0" w:color="auto"/>
              <w:bottom w:val="single" w:sz="4" w:space="0" w:color="auto"/>
            </w:tcBorders>
          </w:tcPr>
          <w:p w:rsidR="00850F16" w:rsidRPr="00FE3172" w:rsidRDefault="00850F16" w:rsidP="00197714">
            <w:pPr>
              <w:pStyle w:val="ac"/>
              <w:rPr>
                <w:rFonts w:ascii="Times New Roman" w:hAnsi="Times New Roman" w:cs="Times New Roman"/>
                <w:sz w:val="20"/>
                <w:szCs w:val="20"/>
              </w:rPr>
            </w:pPr>
          </w:p>
        </w:tc>
      </w:tr>
      <w:tr w:rsidR="00850F16" w:rsidRPr="00FE3172" w:rsidTr="00197714">
        <w:tc>
          <w:tcPr>
            <w:tcW w:w="7479" w:type="dxa"/>
            <w:tcBorders>
              <w:top w:val="single" w:sz="4" w:space="0" w:color="auto"/>
              <w:bottom w:val="single" w:sz="4" w:space="0" w:color="auto"/>
              <w:right w:val="single" w:sz="4" w:space="0" w:color="auto"/>
            </w:tcBorders>
          </w:tcPr>
          <w:p w:rsidR="00850F16" w:rsidRPr="00FE3172" w:rsidRDefault="00850F16" w:rsidP="00197714">
            <w:pPr>
              <w:pStyle w:val="ad"/>
              <w:rPr>
                <w:rFonts w:ascii="Times New Roman" w:hAnsi="Times New Roman" w:cs="Times New Roman"/>
                <w:sz w:val="20"/>
                <w:szCs w:val="20"/>
              </w:rPr>
            </w:pPr>
            <w:r w:rsidRPr="00FE3172">
              <w:rPr>
                <w:rFonts w:ascii="Times New Roman" w:hAnsi="Times New Roman" w:cs="Times New Roman"/>
                <w:sz w:val="20"/>
                <w:szCs w:val="20"/>
              </w:rPr>
              <w:t>Учитель-логопед (логопед)</w:t>
            </w:r>
          </w:p>
        </w:tc>
        <w:tc>
          <w:tcPr>
            <w:tcW w:w="2410" w:type="dxa"/>
            <w:vMerge/>
            <w:tcBorders>
              <w:top w:val="single" w:sz="4" w:space="0" w:color="auto"/>
              <w:left w:val="single" w:sz="4" w:space="0" w:color="auto"/>
              <w:bottom w:val="single" w:sz="4" w:space="0" w:color="auto"/>
            </w:tcBorders>
          </w:tcPr>
          <w:p w:rsidR="00850F16" w:rsidRPr="00FE3172" w:rsidRDefault="00850F16" w:rsidP="00197714">
            <w:pPr>
              <w:pStyle w:val="ac"/>
              <w:rPr>
                <w:rFonts w:ascii="Times New Roman" w:hAnsi="Times New Roman" w:cs="Times New Roman"/>
                <w:sz w:val="20"/>
                <w:szCs w:val="20"/>
              </w:rPr>
            </w:pPr>
          </w:p>
        </w:tc>
      </w:tr>
      <w:tr w:rsidR="00850F16" w:rsidRPr="00FE3172" w:rsidTr="00197714">
        <w:tc>
          <w:tcPr>
            <w:tcW w:w="9889" w:type="dxa"/>
            <w:gridSpan w:val="2"/>
            <w:tcBorders>
              <w:top w:val="single" w:sz="4" w:space="0" w:color="auto"/>
              <w:bottom w:val="single" w:sz="4" w:space="0" w:color="auto"/>
            </w:tcBorders>
          </w:tcPr>
          <w:p w:rsidR="00850F16" w:rsidRPr="00FE3172" w:rsidRDefault="00850F16" w:rsidP="00197714">
            <w:pPr>
              <w:pStyle w:val="ac"/>
              <w:jc w:val="center"/>
              <w:rPr>
                <w:rFonts w:ascii="Times New Roman" w:hAnsi="Times New Roman" w:cs="Times New Roman"/>
                <w:sz w:val="20"/>
                <w:szCs w:val="20"/>
              </w:rPr>
            </w:pPr>
            <w:r w:rsidRPr="00FE3172">
              <w:rPr>
                <w:rFonts w:ascii="Times New Roman" w:hAnsi="Times New Roman" w:cs="Times New Roman"/>
                <w:sz w:val="20"/>
                <w:szCs w:val="20"/>
              </w:rPr>
              <w:t>Профессиональная квалификационная группа должностей руководителей структурных подразделений</w:t>
            </w:r>
          </w:p>
        </w:tc>
      </w:tr>
      <w:tr w:rsidR="00850F16" w:rsidRPr="00FE3172" w:rsidTr="00197714">
        <w:tc>
          <w:tcPr>
            <w:tcW w:w="9889" w:type="dxa"/>
            <w:gridSpan w:val="2"/>
            <w:tcBorders>
              <w:top w:val="single" w:sz="4" w:space="0" w:color="auto"/>
              <w:bottom w:val="single" w:sz="4" w:space="0" w:color="auto"/>
            </w:tcBorders>
          </w:tcPr>
          <w:p w:rsidR="00850F16" w:rsidRPr="00FE3172" w:rsidRDefault="00850F16" w:rsidP="00197714">
            <w:pPr>
              <w:pStyle w:val="ad"/>
              <w:rPr>
                <w:rFonts w:ascii="Times New Roman" w:hAnsi="Times New Roman" w:cs="Times New Roman"/>
                <w:sz w:val="20"/>
                <w:szCs w:val="20"/>
              </w:rPr>
            </w:pPr>
            <w:r w:rsidRPr="00FE3172">
              <w:rPr>
                <w:rFonts w:ascii="Times New Roman" w:hAnsi="Times New Roman" w:cs="Times New Roman"/>
                <w:sz w:val="20"/>
                <w:szCs w:val="20"/>
              </w:rPr>
              <w:t>1 квалификационный уровень</w:t>
            </w:r>
          </w:p>
        </w:tc>
      </w:tr>
      <w:tr w:rsidR="00850F16" w:rsidRPr="00FE3172" w:rsidTr="00197714">
        <w:tc>
          <w:tcPr>
            <w:tcW w:w="7479" w:type="dxa"/>
            <w:tcBorders>
              <w:top w:val="single" w:sz="4" w:space="0" w:color="auto"/>
              <w:bottom w:val="single" w:sz="4" w:space="0" w:color="auto"/>
              <w:right w:val="single" w:sz="4" w:space="0" w:color="auto"/>
            </w:tcBorders>
          </w:tcPr>
          <w:p w:rsidR="00850F16" w:rsidRPr="00FE3172" w:rsidRDefault="00850F16" w:rsidP="00197714">
            <w:pPr>
              <w:pStyle w:val="ad"/>
              <w:rPr>
                <w:rFonts w:ascii="Times New Roman" w:hAnsi="Times New Roman" w:cs="Times New Roman"/>
                <w:sz w:val="20"/>
                <w:szCs w:val="20"/>
              </w:rPr>
            </w:pPr>
            <w:r w:rsidRPr="00FE3172">
              <w:rPr>
                <w:rFonts w:ascii="Times New Roman" w:hAnsi="Times New Roman" w:cs="Times New Roman"/>
                <w:sz w:val="20"/>
                <w:szCs w:val="20"/>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(кроме должностей руководителей структурных подразделений, отнесенных ко 2 квалификационному уровню)</w:t>
            </w:r>
          </w:p>
        </w:tc>
        <w:tc>
          <w:tcPr>
            <w:tcW w:w="2410" w:type="dxa"/>
            <w:tcBorders>
              <w:top w:val="single" w:sz="4" w:space="0" w:color="auto"/>
              <w:left w:val="single" w:sz="4" w:space="0" w:color="auto"/>
              <w:bottom w:val="single" w:sz="4" w:space="0" w:color="auto"/>
            </w:tcBorders>
          </w:tcPr>
          <w:p w:rsidR="00850F16" w:rsidRPr="00FE3172" w:rsidRDefault="00850F16" w:rsidP="00197714">
            <w:pPr>
              <w:pStyle w:val="ac"/>
              <w:jc w:val="center"/>
              <w:rPr>
                <w:rFonts w:ascii="Times New Roman" w:hAnsi="Times New Roman" w:cs="Times New Roman"/>
                <w:sz w:val="20"/>
                <w:szCs w:val="20"/>
              </w:rPr>
            </w:pPr>
            <w:r>
              <w:rPr>
                <w:rFonts w:ascii="Times New Roman" w:hAnsi="Times New Roman" w:cs="Times New Roman"/>
                <w:sz w:val="20"/>
                <w:szCs w:val="20"/>
              </w:rPr>
              <w:t>4710</w:t>
            </w:r>
          </w:p>
        </w:tc>
      </w:tr>
      <w:tr w:rsidR="00850F16" w:rsidRPr="00FE3172" w:rsidTr="00197714">
        <w:tc>
          <w:tcPr>
            <w:tcW w:w="9889" w:type="dxa"/>
            <w:gridSpan w:val="2"/>
            <w:tcBorders>
              <w:top w:val="single" w:sz="4" w:space="0" w:color="auto"/>
              <w:bottom w:val="single" w:sz="4" w:space="0" w:color="auto"/>
            </w:tcBorders>
          </w:tcPr>
          <w:p w:rsidR="00850F16" w:rsidRPr="00FE3172" w:rsidRDefault="00850F16" w:rsidP="00197714">
            <w:pPr>
              <w:pStyle w:val="ad"/>
              <w:rPr>
                <w:rFonts w:ascii="Times New Roman" w:hAnsi="Times New Roman" w:cs="Times New Roman"/>
                <w:sz w:val="20"/>
                <w:szCs w:val="20"/>
              </w:rPr>
            </w:pPr>
            <w:r w:rsidRPr="00FE3172">
              <w:rPr>
                <w:rFonts w:ascii="Times New Roman" w:hAnsi="Times New Roman" w:cs="Times New Roman"/>
                <w:sz w:val="20"/>
                <w:szCs w:val="20"/>
              </w:rPr>
              <w:t>2 квалификационный уровень</w:t>
            </w:r>
          </w:p>
        </w:tc>
      </w:tr>
      <w:tr w:rsidR="00850F16" w:rsidRPr="00FE3172" w:rsidTr="00197714">
        <w:tc>
          <w:tcPr>
            <w:tcW w:w="7479" w:type="dxa"/>
            <w:tcBorders>
              <w:top w:val="single" w:sz="4" w:space="0" w:color="auto"/>
              <w:bottom w:val="single" w:sz="4" w:space="0" w:color="auto"/>
              <w:right w:val="single" w:sz="4" w:space="0" w:color="auto"/>
            </w:tcBorders>
          </w:tcPr>
          <w:p w:rsidR="00850F16" w:rsidRPr="00FE3172" w:rsidRDefault="00850F16" w:rsidP="00197714">
            <w:pPr>
              <w:pStyle w:val="ad"/>
              <w:rPr>
                <w:rFonts w:ascii="Times New Roman" w:hAnsi="Times New Roman" w:cs="Times New Roman"/>
                <w:sz w:val="20"/>
                <w:szCs w:val="20"/>
              </w:rPr>
            </w:pPr>
            <w:r w:rsidRPr="00FE3172">
              <w:rPr>
                <w:rFonts w:ascii="Times New Roman" w:hAnsi="Times New Roman" w:cs="Times New Roman"/>
                <w:sz w:val="20"/>
                <w:szCs w:val="20"/>
              </w:rPr>
              <w:lastRenderedPageBreak/>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w:t>
            </w:r>
          </w:p>
        </w:tc>
        <w:tc>
          <w:tcPr>
            <w:tcW w:w="2410" w:type="dxa"/>
            <w:vMerge w:val="restart"/>
            <w:tcBorders>
              <w:top w:val="single" w:sz="4" w:space="0" w:color="auto"/>
              <w:left w:val="single" w:sz="4" w:space="0" w:color="auto"/>
              <w:bottom w:val="single" w:sz="4" w:space="0" w:color="auto"/>
            </w:tcBorders>
          </w:tcPr>
          <w:p w:rsidR="00850F16" w:rsidRPr="00FE3172" w:rsidRDefault="00850F16" w:rsidP="00197714">
            <w:pPr>
              <w:pStyle w:val="ac"/>
              <w:jc w:val="center"/>
              <w:rPr>
                <w:rFonts w:ascii="Times New Roman" w:hAnsi="Times New Roman" w:cs="Times New Roman"/>
                <w:sz w:val="20"/>
                <w:szCs w:val="20"/>
              </w:rPr>
            </w:pPr>
            <w:r>
              <w:rPr>
                <w:rFonts w:ascii="Times New Roman" w:hAnsi="Times New Roman" w:cs="Times New Roman"/>
                <w:sz w:val="20"/>
                <w:szCs w:val="20"/>
              </w:rPr>
              <w:t>4790</w:t>
            </w:r>
          </w:p>
        </w:tc>
      </w:tr>
      <w:tr w:rsidR="00850F16" w:rsidRPr="00FE3172" w:rsidTr="00197714">
        <w:tc>
          <w:tcPr>
            <w:tcW w:w="7479" w:type="dxa"/>
            <w:tcBorders>
              <w:top w:val="single" w:sz="4" w:space="0" w:color="auto"/>
              <w:bottom w:val="single" w:sz="4" w:space="0" w:color="auto"/>
              <w:right w:val="single" w:sz="4" w:space="0" w:color="auto"/>
            </w:tcBorders>
          </w:tcPr>
          <w:p w:rsidR="00850F16" w:rsidRPr="00FE3172" w:rsidRDefault="00850F16" w:rsidP="00197714">
            <w:pPr>
              <w:pStyle w:val="ad"/>
              <w:rPr>
                <w:rFonts w:ascii="Times New Roman" w:hAnsi="Times New Roman" w:cs="Times New Roman"/>
                <w:sz w:val="20"/>
                <w:szCs w:val="20"/>
              </w:rPr>
            </w:pPr>
            <w:r w:rsidRPr="00FE3172">
              <w:rPr>
                <w:rFonts w:ascii="Times New Roman" w:hAnsi="Times New Roman" w:cs="Times New Roman"/>
                <w:sz w:val="20"/>
                <w:szCs w:val="20"/>
              </w:rPr>
              <w:t>Начальник (заведующий, директор, руководитель, управляющий):</w:t>
            </w:r>
          </w:p>
          <w:p w:rsidR="00850F16" w:rsidRPr="00FE3172" w:rsidRDefault="00850F16" w:rsidP="00197714">
            <w:pPr>
              <w:pStyle w:val="ad"/>
              <w:rPr>
                <w:rFonts w:ascii="Times New Roman" w:hAnsi="Times New Roman" w:cs="Times New Roman"/>
                <w:sz w:val="20"/>
                <w:szCs w:val="20"/>
              </w:rPr>
            </w:pPr>
            <w:r w:rsidRPr="00FE3172">
              <w:rPr>
                <w:rFonts w:ascii="Times New Roman" w:hAnsi="Times New Roman" w:cs="Times New Roman"/>
                <w:sz w:val="20"/>
                <w:szCs w:val="20"/>
              </w:rPr>
              <w:t>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образовательного учреждения (подразделения) среднего профессионального образования (кроме должностей руководителей структурных подразделений, отнесенных к 3 квалификационному уровню)</w:t>
            </w:r>
          </w:p>
        </w:tc>
        <w:tc>
          <w:tcPr>
            <w:tcW w:w="2410" w:type="dxa"/>
            <w:vMerge/>
            <w:tcBorders>
              <w:top w:val="single" w:sz="4" w:space="0" w:color="auto"/>
              <w:left w:val="single" w:sz="4" w:space="0" w:color="auto"/>
              <w:bottom w:val="single" w:sz="4" w:space="0" w:color="auto"/>
            </w:tcBorders>
          </w:tcPr>
          <w:p w:rsidR="00850F16" w:rsidRPr="00FE3172" w:rsidRDefault="00850F16" w:rsidP="00197714">
            <w:pPr>
              <w:pStyle w:val="ac"/>
              <w:rPr>
                <w:rFonts w:ascii="Times New Roman" w:hAnsi="Times New Roman" w:cs="Times New Roman"/>
                <w:sz w:val="20"/>
                <w:szCs w:val="20"/>
              </w:rPr>
            </w:pPr>
          </w:p>
        </w:tc>
      </w:tr>
      <w:tr w:rsidR="00850F16" w:rsidRPr="00FE3172" w:rsidTr="00197714">
        <w:tc>
          <w:tcPr>
            <w:tcW w:w="7479" w:type="dxa"/>
            <w:tcBorders>
              <w:top w:val="single" w:sz="4" w:space="0" w:color="auto"/>
              <w:bottom w:val="single" w:sz="4" w:space="0" w:color="auto"/>
              <w:right w:val="single" w:sz="4" w:space="0" w:color="auto"/>
            </w:tcBorders>
          </w:tcPr>
          <w:p w:rsidR="00850F16" w:rsidRPr="00FE3172" w:rsidRDefault="00850F16" w:rsidP="00197714">
            <w:pPr>
              <w:pStyle w:val="ad"/>
              <w:rPr>
                <w:rFonts w:ascii="Times New Roman" w:hAnsi="Times New Roman" w:cs="Times New Roman"/>
                <w:sz w:val="20"/>
                <w:szCs w:val="20"/>
              </w:rPr>
            </w:pPr>
            <w:r w:rsidRPr="00FE3172">
              <w:rPr>
                <w:rFonts w:ascii="Times New Roman" w:hAnsi="Times New Roman" w:cs="Times New Roman"/>
                <w:sz w:val="20"/>
                <w:szCs w:val="20"/>
              </w:rPr>
              <w:t>Старший мастер образовательного учреждения (подразделения) среднего профессионального образования</w:t>
            </w:r>
          </w:p>
        </w:tc>
        <w:tc>
          <w:tcPr>
            <w:tcW w:w="2410" w:type="dxa"/>
            <w:tcBorders>
              <w:top w:val="single" w:sz="4" w:space="0" w:color="auto"/>
              <w:left w:val="single" w:sz="4" w:space="0" w:color="auto"/>
              <w:bottom w:val="single" w:sz="4" w:space="0" w:color="auto"/>
            </w:tcBorders>
          </w:tcPr>
          <w:p w:rsidR="00850F16" w:rsidRPr="00FE3172" w:rsidRDefault="00850F16" w:rsidP="00197714">
            <w:pPr>
              <w:pStyle w:val="ac"/>
              <w:rPr>
                <w:rFonts w:ascii="Times New Roman" w:hAnsi="Times New Roman" w:cs="Times New Roman"/>
                <w:sz w:val="20"/>
                <w:szCs w:val="20"/>
              </w:rPr>
            </w:pPr>
          </w:p>
        </w:tc>
      </w:tr>
      <w:tr w:rsidR="00850F16" w:rsidRPr="00FE3172" w:rsidTr="00197714">
        <w:tc>
          <w:tcPr>
            <w:tcW w:w="9889" w:type="dxa"/>
            <w:gridSpan w:val="2"/>
            <w:tcBorders>
              <w:top w:val="single" w:sz="4" w:space="0" w:color="auto"/>
              <w:bottom w:val="single" w:sz="4" w:space="0" w:color="auto"/>
            </w:tcBorders>
          </w:tcPr>
          <w:p w:rsidR="00850F16" w:rsidRPr="00FE3172" w:rsidRDefault="00850F16" w:rsidP="00197714">
            <w:pPr>
              <w:pStyle w:val="ad"/>
              <w:rPr>
                <w:rFonts w:ascii="Times New Roman" w:hAnsi="Times New Roman" w:cs="Times New Roman"/>
                <w:sz w:val="20"/>
                <w:szCs w:val="20"/>
              </w:rPr>
            </w:pPr>
            <w:r w:rsidRPr="00FE3172">
              <w:rPr>
                <w:rFonts w:ascii="Times New Roman" w:hAnsi="Times New Roman" w:cs="Times New Roman"/>
                <w:sz w:val="20"/>
                <w:szCs w:val="20"/>
              </w:rPr>
              <w:t>3 квалификационный уровень</w:t>
            </w:r>
          </w:p>
        </w:tc>
      </w:tr>
      <w:tr w:rsidR="00850F16" w:rsidRPr="00FE3172" w:rsidTr="00197714">
        <w:tc>
          <w:tcPr>
            <w:tcW w:w="7479" w:type="dxa"/>
            <w:tcBorders>
              <w:top w:val="single" w:sz="4" w:space="0" w:color="auto"/>
              <w:bottom w:val="single" w:sz="4" w:space="0" w:color="auto"/>
              <w:right w:val="single" w:sz="4" w:space="0" w:color="auto"/>
            </w:tcBorders>
          </w:tcPr>
          <w:p w:rsidR="00850F16" w:rsidRPr="00FE3172" w:rsidRDefault="00850F16" w:rsidP="00197714">
            <w:pPr>
              <w:pStyle w:val="ad"/>
              <w:rPr>
                <w:rFonts w:ascii="Times New Roman" w:hAnsi="Times New Roman" w:cs="Times New Roman"/>
                <w:sz w:val="20"/>
                <w:szCs w:val="20"/>
              </w:rPr>
            </w:pPr>
            <w:r w:rsidRPr="00FE3172">
              <w:rPr>
                <w:rFonts w:ascii="Times New Roman" w:hAnsi="Times New Roman" w:cs="Times New Roman"/>
                <w:sz w:val="20"/>
                <w:szCs w:val="20"/>
              </w:rPr>
              <w:t>Начальник (заведующий, директор, руководитель, управляющий) обособленного структурного подразделения образовательного учреждения (подразделения) среднего профессионального образования</w:t>
            </w:r>
          </w:p>
        </w:tc>
        <w:tc>
          <w:tcPr>
            <w:tcW w:w="2410" w:type="dxa"/>
            <w:tcBorders>
              <w:top w:val="single" w:sz="4" w:space="0" w:color="auto"/>
              <w:left w:val="single" w:sz="4" w:space="0" w:color="auto"/>
              <w:bottom w:val="single" w:sz="4" w:space="0" w:color="auto"/>
            </w:tcBorders>
          </w:tcPr>
          <w:p w:rsidR="00850F16" w:rsidRPr="00FE3172" w:rsidRDefault="00850F16" w:rsidP="00197714">
            <w:pPr>
              <w:pStyle w:val="ac"/>
              <w:jc w:val="center"/>
              <w:rPr>
                <w:rFonts w:ascii="Times New Roman" w:hAnsi="Times New Roman" w:cs="Times New Roman"/>
                <w:sz w:val="20"/>
                <w:szCs w:val="20"/>
              </w:rPr>
            </w:pPr>
            <w:r>
              <w:rPr>
                <w:rFonts w:ascii="Times New Roman" w:hAnsi="Times New Roman" w:cs="Times New Roman"/>
                <w:sz w:val="20"/>
                <w:szCs w:val="20"/>
              </w:rPr>
              <w:t>4894</w:t>
            </w:r>
          </w:p>
        </w:tc>
      </w:tr>
    </w:tbl>
    <w:p w:rsidR="00850F16" w:rsidRDefault="00850F16" w:rsidP="00850F16"/>
    <w:p w:rsidR="00850F16" w:rsidRPr="00E3188D" w:rsidRDefault="00850F16" w:rsidP="00850F16">
      <w:pPr>
        <w:pStyle w:val="1"/>
        <w:jc w:val="center"/>
        <w:rPr>
          <w:rFonts w:ascii="Times New Roman" w:hAnsi="Times New Roman" w:cs="Times New Roman"/>
          <w:sz w:val="24"/>
          <w:szCs w:val="24"/>
        </w:rPr>
      </w:pPr>
      <w:bookmarkStart w:id="144" w:name="sub_102"/>
      <w:r w:rsidRPr="00E3188D">
        <w:rPr>
          <w:rFonts w:ascii="Times New Roman" w:hAnsi="Times New Roman" w:cs="Times New Roman"/>
          <w:sz w:val="24"/>
          <w:szCs w:val="24"/>
        </w:rPr>
        <w:t>2. Профессиональные квалификационные группы общеотраслевых</w:t>
      </w:r>
      <w:r w:rsidRPr="00E3188D">
        <w:rPr>
          <w:rFonts w:ascii="Times New Roman" w:hAnsi="Times New Roman" w:cs="Times New Roman"/>
          <w:sz w:val="24"/>
          <w:szCs w:val="24"/>
        </w:rPr>
        <w:br/>
        <w:t>должностей руководителей, специалистов и служащих,</w:t>
      </w:r>
      <w:r w:rsidR="00953A33">
        <w:rPr>
          <w:rFonts w:ascii="Times New Roman" w:hAnsi="Times New Roman" w:cs="Times New Roman"/>
          <w:sz w:val="24"/>
          <w:szCs w:val="24"/>
        </w:rPr>
        <w:t xml:space="preserve"> </w:t>
      </w:r>
      <w:r w:rsidRPr="00E3188D">
        <w:rPr>
          <w:rFonts w:ascii="Times New Roman" w:hAnsi="Times New Roman" w:cs="Times New Roman"/>
          <w:sz w:val="24"/>
          <w:szCs w:val="24"/>
        </w:rPr>
        <w:t>утвержденные приказом Минздравсоцразвития России</w:t>
      </w:r>
      <w:r w:rsidRPr="00E3188D">
        <w:rPr>
          <w:rFonts w:ascii="Times New Roman" w:hAnsi="Times New Roman" w:cs="Times New Roman"/>
          <w:sz w:val="24"/>
          <w:szCs w:val="24"/>
        </w:rPr>
        <w:br/>
        <w:t>от 29 мая 2008 года N 247Н</w:t>
      </w:r>
    </w:p>
    <w:bookmarkEnd w:id="144"/>
    <w:p w:rsidR="00850F16" w:rsidRDefault="00850F16" w:rsidP="00850F16"/>
    <w:tbl>
      <w:tblPr>
        <w:tblW w:w="0" w:type="auto"/>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1"/>
        <w:gridCol w:w="1985"/>
      </w:tblGrid>
      <w:tr w:rsidR="00850F16" w:rsidRPr="00E3188D" w:rsidTr="00197714">
        <w:tc>
          <w:tcPr>
            <w:tcW w:w="9356" w:type="dxa"/>
            <w:gridSpan w:val="2"/>
            <w:tcBorders>
              <w:top w:val="single" w:sz="4" w:space="0" w:color="auto"/>
              <w:bottom w:val="single" w:sz="4" w:space="0" w:color="auto"/>
            </w:tcBorders>
          </w:tcPr>
          <w:p w:rsidR="00850F16" w:rsidRPr="00E3188D" w:rsidRDefault="00850F16" w:rsidP="00197714">
            <w:pPr>
              <w:pStyle w:val="ac"/>
              <w:jc w:val="center"/>
              <w:rPr>
                <w:rFonts w:ascii="Times New Roman" w:hAnsi="Times New Roman" w:cs="Times New Roman"/>
                <w:sz w:val="20"/>
                <w:szCs w:val="20"/>
              </w:rPr>
            </w:pPr>
            <w:r w:rsidRPr="00E3188D">
              <w:rPr>
                <w:rFonts w:ascii="Times New Roman" w:hAnsi="Times New Roman" w:cs="Times New Roman"/>
                <w:sz w:val="20"/>
                <w:szCs w:val="20"/>
              </w:rPr>
              <w:t>Профессиональная квалификационная группа "Общеотраслевые должности служащих первого уровня"</w:t>
            </w:r>
          </w:p>
        </w:tc>
      </w:tr>
      <w:tr w:rsidR="00850F16" w:rsidRPr="00E3188D" w:rsidTr="00197714">
        <w:tc>
          <w:tcPr>
            <w:tcW w:w="7371" w:type="dxa"/>
            <w:tcBorders>
              <w:top w:val="single" w:sz="4" w:space="0" w:color="auto"/>
              <w:bottom w:val="single" w:sz="4" w:space="0" w:color="auto"/>
              <w:right w:val="single" w:sz="4" w:space="0" w:color="auto"/>
            </w:tcBorders>
          </w:tcPr>
          <w:p w:rsidR="00850F16" w:rsidRPr="00E3188D" w:rsidRDefault="00850F16" w:rsidP="00197714">
            <w:pPr>
              <w:pStyle w:val="ac"/>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9356" w:type="dxa"/>
            <w:gridSpan w:val="2"/>
            <w:tcBorders>
              <w:top w:val="single" w:sz="4" w:space="0" w:color="auto"/>
              <w:bottom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1 квалификационный уровень</w:t>
            </w:r>
          </w:p>
        </w:tc>
      </w:tr>
      <w:tr w:rsidR="00850F16" w:rsidRPr="00E3188D" w:rsidTr="00197714">
        <w:tc>
          <w:tcPr>
            <w:tcW w:w="737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Комендант</w:t>
            </w:r>
          </w:p>
        </w:tc>
        <w:tc>
          <w:tcPr>
            <w:tcW w:w="1985" w:type="dxa"/>
            <w:vMerge w:val="restart"/>
            <w:tcBorders>
              <w:top w:val="single" w:sz="4" w:space="0" w:color="auto"/>
              <w:left w:val="single" w:sz="4" w:space="0" w:color="auto"/>
              <w:bottom w:val="single" w:sz="4" w:space="0" w:color="auto"/>
            </w:tcBorders>
          </w:tcPr>
          <w:p w:rsidR="00850F16" w:rsidRPr="00E3188D" w:rsidRDefault="00850F16" w:rsidP="00197714">
            <w:pPr>
              <w:pStyle w:val="ac"/>
              <w:jc w:val="center"/>
              <w:rPr>
                <w:rFonts w:ascii="Times New Roman" w:hAnsi="Times New Roman" w:cs="Times New Roman"/>
                <w:sz w:val="20"/>
                <w:szCs w:val="20"/>
              </w:rPr>
            </w:pPr>
            <w:r>
              <w:rPr>
                <w:rFonts w:ascii="Times New Roman" w:hAnsi="Times New Roman" w:cs="Times New Roman"/>
                <w:sz w:val="20"/>
                <w:szCs w:val="20"/>
              </w:rPr>
              <w:t>3117</w:t>
            </w:r>
          </w:p>
        </w:tc>
      </w:tr>
      <w:tr w:rsidR="00850F16" w:rsidRPr="00E3188D" w:rsidTr="00197714">
        <w:tc>
          <w:tcPr>
            <w:tcW w:w="737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Делопроизводитель</w:t>
            </w:r>
          </w:p>
        </w:tc>
        <w:tc>
          <w:tcPr>
            <w:tcW w:w="1985"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37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Кассир</w:t>
            </w:r>
          </w:p>
        </w:tc>
        <w:tc>
          <w:tcPr>
            <w:tcW w:w="1985"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37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Секретарь</w:t>
            </w:r>
          </w:p>
        </w:tc>
        <w:tc>
          <w:tcPr>
            <w:tcW w:w="1985"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37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Секретарь-машинистка</w:t>
            </w:r>
          </w:p>
        </w:tc>
        <w:tc>
          <w:tcPr>
            <w:tcW w:w="1985"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37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Секретарь-стенографистка</w:t>
            </w:r>
          </w:p>
        </w:tc>
        <w:tc>
          <w:tcPr>
            <w:tcW w:w="1985"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37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 xml:space="preserve">Иные должности, предусмотренные </w:t>
            </w:r>
            <w:hyperlink r:id="rId40" w:history="1">
              <w:r w:rsidRPr="00E3188D">
                <w:rPr>
                  <w:rStyle w:val="a5"/>
                  <w:sz w:val="20"/>
                </w:rPr>
                <w:t>Приказом</w:t>
              </w:r>
            </w:hyperlink>
            <w:r w:rsidRPr="00E3188D">
              <w:rPr>
                <w:rFonts w:ascii="Times New Roman" w:hAnsi="Times New Roman" w:cs="Times New Roman"/>
                <w:sz w:val="20"/>
                <w:szCs w:val="20"/>
              </w:rPr>
              <w:t xml:space="preserve"> Минздравсоцразвития России от 29 мая 2008 года N 247н, по данной ПКГ</w:t>
            </w:r>
          </w:p>
        </w:tc>
        <w:tc>
          <w:tcPr>
            <w:tcW w:w="1985"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9356" w:type="dxa"/>
            <w:gridSpan w:val="2"/>
            <w:tcBorders>
              <w:top w:val="single" w:sz="4" w:space="0" w:color="auto"/>
              <w:bottom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2 квалификационный уровень</w:t>
            </w:r>
          </w:p>
        </w:tc>
      </w:tr>
      <w:tr w:rsidR="00850F16" w:rsidRPr="00E3188D" w:rsidTr="00197714">
        <w:tc>
          <w:tcPr>
            <w:tcW w:w="737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Должности служащих первого квалификационного уровня, по которым может устанавливаться производное должностное наименование "старший" (для должностей специалистов (служащих), квалификационными характеристиками по которым предусматриваются квалификационные категории, должностное наименование "старший" не применяется)</w:t>
            </w:r>
          </w:p>
        </w:tc>
        <w:tc>
          <w:tcPr>
            <w:tcW w:w="1985" w:type="dxa"/>
            <w:tcBorders>
              <w:top w:val="single" w:sz="4" w:space="0" w:color="auto"/>
              <w:left w:val="single" w:sz="4" w:space="0" w:color="auto"/>
              <w:bottom w:val="single" w:sz="4" w:space="0" w:color="auto"/>
            </w:tcBorders>
          </w:tcPr>
          <w:p w:rsidR="00850F16" w:rsidRPr="00E3188D" w:rsidRDefault="00850F16" w:rsidP="00197714">
            <w:pPr>
              <w:pStyle w:val="ac"/>
              <w:jc w:val="center"/>
              <w:rPr>
                <w:rFonts w:ascii="Times New Roman" w:hAnsi="Times New Roman" w:cs="Times New Roman"/>
                <w:sz w:val="20"/>
                <w:szCs w:val="20"/>
              </w:rPr>
            </w:pPr>
            <w:r>
              <w:rPr>
                <w:rFonts w:ascii="Times New Roman" w:hAnsi="Times New Roman" w:cs="Times New Roman"/>
                <w:sz w:val="20"/>
                <w:szCs w:val="20"/>
              </w:rPr>
              <w:t>3301</w:t>
            </w:r>
          </w:p>
        </w:tc>
      </w:tr>
      <w:tr w:rsidR="00850F16" w:rsidRPr="00E3188D" w:rsidTr="00197714">
        <w:tc>
          <w:tcPr>
            <w:tcW w:w="9356" w:type="dxa"/>
            <w:gridSpan w:val="2"/>
            <w:tcBorders>
              <w:top w:val="single" w:sz="4" w:space="0" w:color="auto"/>
              <w:bottom w:val="single" w:sz="4" w:space="0" w:color="auto"/>
            </w:tcBorders>
          </w:tcPr>
          <w:p w:rsidR="00850F16" w:rsidRPr="00E3188D" w:rsidRDefault="00850F16" w:rsidP="00197714">
            <w:pPr>
              <w:pStyle w:val="ac"/>
              <w:jc w:val="center"/>
              <w:rPr>
                <w:rFonts w:ascii="Times New Roman" w:hAnsi="Times New Roman" w:cs="Times New Roman"/>
                <w:sz w:val="20"/>
                <w:szCs w:val="20"/>
              </w:rPr>
            </w:pPr>
            <w:r w:rsidRPr="00E3188D">
              <w:rPr>
                <w:rFonts w:ascii="Times New Roman" w:hAnsi="Times New Roman" w:cs="Times New Roman"/>
                <w:sz w:val="20"/>
                <w:szCs w:val="20"/>
              </w:rPr>
              <w:t>Профессиональная квалификационная группа "Общеотраслевые должности служащих второго уровня"</w:t>
            </w:r>
          </w:p>
        </w:tc>
      </w:tr>
      <w:tr w:rsidR="00850F16" w:rsidRPr="00E3188D" w:rsidTr="00197714">
        <w:tc>
          <w:tcPr>
            <w:tcW w:w="9356" w:type="dxa"/>
            <w:gridSpan w:val="2"/>
            <w:tcBorders>
              <w:top w:val="single" w:sz="4" w:space="0" w:color="auto"/>
              <w:bottom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1 квалификационный уровень</w:t>
            </w:r>
          </w:p>
        </w:tc>
      </w:tr>
      <w:tr w:rsidR="00850F16" w:rsidRPr="00E3188D" w:rsidTr="00197714">
        <w:tc>
          <w:tcPr>
            <w:tcW w:w="737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Администратор</w:t>
            </w:r>
          </w:p>
        </w:tc>
        <w:tc>
          <w:tcPr>
            <w:tcW w:w="1985" w:type="dxa"/>
            <w:vMerge w:val="restart"/>
            <w:tcBorders>
              <w:top w:val="single" w:sz="4" w:space="0" w:color="auto"/>
              <w:left w:val="single" w:sz="4" w:space="0" w:color="auto"/>
              <w:bottom w:val="single" w:sz="4" w:space="0" w:color="auto"/>
            </w:tcBorders>
          </w:tcPr>
          <w:p w:rsidR="00850F16" w:rsidRPr="00E3188D" w:rsidRDefault="00850F16" w:rsidP="00197714">
            <w:pPr>
              <w:pStyle w:val="ac"/>
              <w:jc w:val="center"/>
              <w:rPr>
                <w:rFonts w:ascii="Times New Roman" w:hAnsi="Times New Roman" w:cs="Times New Roman"/>
                <w:sz w:val="20"/>
                <w:szCs w:val="20"/>
              </w:rPr>
            </w:pPr>
            <w:r>
              <w:rPr>
                <w:rFonts w:ascii="Times New Roman" w:hAnsi="Times New Roman" w:cs="Times New Roman"/>
                <w:sz w:val="20"/>
                <w:szCs w:val="20"/>
              </w:rPr>
              <w:t>3853</w:t>
            </w:r>
          </w:p>
        </w:tc>
      </w:tr>
      <w:tr w:rsidR="00850F16" w:rsidRPr="00E3188D" w:rsidTr="00197714">
        <w:tc>
          <w:tcPr>
            <w:tcW w:w="737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Инспекторы: по кадрам, по контролю за исполнением поручений</w:t>
            </w:r>
          </w:p>
        </w:tc>
        <w:tc>
          <w:tcPr>
            <w:tcW w:w="1985"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37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Техник</w:t>
            </w:r>
          </w:p>
        </w:tc>
        <w:tc>
          <w:tcPr>
            <w:tcW w:w="1985"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37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Художник</w:t>
            </w:r>
          </w:p>
        </w:tc>
        <w:tc>
          <w:tcPr>
            <w:tcW w:w="1985"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37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Секретарь незрячего специалиста</w:t>
            </w:r>
          </w:p>
        </w:tc>
        <w:tc>
          <w:tcPr>
            <w:tcW w:w="1985"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37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Лаборант</w:t>
            </w:r>
          </w:p>
        </w:tc>
        <w:tc>
          <w:tcPr>
            <w:tcW w:w="1985"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37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Секретарь руководителя</w:t>
            </w:r>
          </w:p>
        </w:tc>
        <w:tc>
          <w:tcPr>
            <w:tcW w:w="1985"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37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Специалист по работе с молодежью</w:t>
            </w:r>
          </w:p>
        </w:tc>
        <w:tc>
          <w:tcPr>
            <w:tcW w:w="1985"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37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Специалист по социальной работе с молодежью</w:t>
            </w:r>
          </w:p>
        </w:tc>
        <w:tc>
          <w:tcPr>
            <w:tcW w:w="1985"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37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 xml:space="preserve">Иные должности, предусмотренные </w:t>
            </w:r>
            <w:hyperlink r:id="rId41" w:history="1">
              <w:r w:rsidRPr="00E3188D">
                <w:rPr>
                  <w:rStyle w:val="a5"/>
                  <w:sz w:val="20"/>
                </w:rPr>
                <w:t>Приказом</w:t>
              </w:r>
            </w:hyperlink>
            <w:r w:rsidRPr="00E3188D">
              <w:rPr>
                <w:rFonts w:ascii="Times New Roman" w:hAnsi="Times New Roman" w:cs="Times New Roman"/>
                <w:sz w:val="20"/>
                <w:szCs w:val="20"/>
              </w:rPr>
              <w:t xml:space="preserve"> Минздравсоцразвития России от 29 мая 2008 года N 247н, по данной ПКГ</w:t>
            </w:r>
          </w:p>
        </w:tc>
        <w:tc>
          <w:tcPr>
            <w:tcW w:w="1985"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9356" w:type="dxa"/>
            <w:gridSpan w:val="2"/>
            <w:tcBorders>
              <w:top w:val="single" w:sz="4" w:space="0" w:color="auto"/>
              <w:bottom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2 квалификационный уровень</w:t>
            </w:r>
          </w:p>
        </w:tc>
      </w:tr>
      <w:tr w:rsidR="00850F16" w:rsidRPr="00E3188D" w:rsidTr="00197714">
        <w:tc>
          <w:tcPr>
            <w:tcW w:w="737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Заведующий архивом</w:t>
            </w:r>
          </w:p>
        </w:tc>
        <w:tc>
          <w:tcPr>
            <w:tcW w:w="1985" w:type="dxa"/>
            <w:vMerge w:val="restart"/>
            <w:tcBorders>
              <w:top w:val="single" w:sz="4" w:space="0" w:color="auto"/>
              <w:left w:val="single" w:sz="4" w:space="0" w:color="auto"/>
              <w:bottom w:val="single" w:sz="4" w:space="0" w:color="auto"/>
            </w:tcBorders>
          </w:tcPr>
          <w:p w:rsidR="00850F16" w:rsidRPr="00E3188D" w:rsidRDefault="00850F16" w:rsidP="00197714">
            <w:pPr>
              <w:pStyle w:val="ac"/>
              <w:jc w:val="center"/>
              <w:rPr>
                <w:rFonts w:ascii="Times New Roman" w:hAnsi="Times New Roman" w:cs="Times New Roman"/>
                <w:sz w:val="20"/>
                <w:szCs w:val="20"/>
              </w:rPr>
            </w:pPr>
            <w:r>
              <w:rPr>
                <w:rFonts w:ascii="Times New Roman" w:hAnsi="Times New Roman" w:cs="Times New Roman"/>
                <w:sz w:val="20"/>
                <w:szCs w:val="20"/>
              </w:rPr>
              <w:t>3939</w:t>
            </w:r>
          </w:p>
        </w:tc>
      </w:tr>
      <w:tr w:rsidR="00850F16" w:rsidRPr="00E3188D" w:rsidTr="00197714">
        <w:tc>
          <w:tcPr>
            <w:tcW w:w="737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Заведующий канцелярией</w:t>
            </w:r>
          </w:p>
        </w:tc>
        <w:tc>
          <w:tcPr>
            <w:tcW w:w="1985"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37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Старший лаборант</w:t>
            </w:r>
          </w:p>
        </w:tc>
        <w:tc>
          <w:tcPr>
            <w:tcW w:w="1985"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37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Заведующий копировально-множительным бюро</w:t>
            </w:r>
          </w:p>
        </w:tc>
        <w:tc>
          <w:tcPr>
            <w:tcW w:w="1985"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37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Заведующий машинописным бюро</w:t>
            </w:r>
          </w:p>
        </w:tc>
        <w:tc>
          <w:tcPr>
            <w:tcW w:w="1985"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37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Заведующий складом</w:t>
            </w:r>
          </w:p>
        </w:tc>
        <w:tc>
          <w:tcPr>
            <w:tcW w:w="1985"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37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Заведующий хозяйством</w:t>
            </w:r>
          </w:p>
        </w:tc>
        <w:tc>
          <w:tcPr>
            <w:tcW w:w="1985"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37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 xml:space="preserve">Иные должности, предусмотренные </w:t>
            </w:r>
            <w:hyperlink r:id="rId42" w:history="1">
              <w:r w:rsidRPr="00E3188D">
                <w:rPr>
                  <w:rStyle w:val="a5"/>
                  <w:sz w:val="20"/>
                </w:rPr>
                <w:t>Приказом</w:t>
              </w:r>
            </w:hyperlink>
            <w:r w:rsidRPr="00E3188D">
              <w:rPr>
                <w:rFonts w:ascii="Times New Roman" w:hAnsi="Times New Roman" w:cs="Times New Roman"/>
                <w:sz w:val="20"/>
                <w:szCs w:val="20"/>
              </w:rPr>
              <w:t xml:space="preserve"> Минздравсоцразвития России от 29 мая 2008 года N 247н, по данной ПКГ</w:t>
            </w:r>
          </w:p>
        </w:tc>
        <w:tc>
          <w:tcPr>
            <w:tcW w:w="1985"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37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 xml:space="preserve">Должности служащих первого квалификационного уровня, по которым </w:t>
            </w:r>
            <w:r w:rsidRPr="00E3188D">
              <w:rPr>
                <w:rFonts w:ascii="Times New Roman" w:hAnsi="Times New Roman" w:cs="Times New Roman"/>
                <w:sz w:val="20"/>
                <w:szCs w:val="20"/>
              </w:rPr>
              <w:lastRenderedPageBreak/>
              <w:t xml:space="preserve">устанавливается II </w:t>
            </w:r>
            <w:proofErr w:type="spellStart"/>
            <w:r w:rsidRPr="00E3188D">
              <w:rPr>
                <w:rFonts w:ascii="Times New Roman" w:hAnsi="Times New Roman" w:cs="Times New Roman"/>
                <w:sz w:val="20"/>
                <w:szCs w:val="20"/>
              </w:rPr>
              <w:t>внутридолжностная</w:t>
            </w:r>
            <w:proofErr w:type="spellEnd"/>
            <w:r w:rsidRPr="00E3188D">
              <w:rPr>
                <w:rFonts w:ascii="Times New Roman" w:hAnsi="Times New Roman" w:cs="Times New Roman"/>
                <w:sz w:val="20"/>
                <w:szCs w:val="20"/>
              </w:rPr>
              <w:t xml:space="preserve"> категория</w:t>
            </w:r>
          </w:p>
        </w:tc>
        <w:tc>
          <w:tcPr>
            <w:tcW w:w="1985"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37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Должности служащих первого квалификационного уровня, по которым устанавливается производное должностное наименование "старший" (для должностей специалистов (служащих), квалификационными характеристиками по которым предусматриваются квалификационные категории, должностное наименование "старший" не применяется)</w:t>
            </w:r>
          </w:p>
        </w:tc>
        <w:tc>
          <w:tcPr>
            <w:tcW w:w="1985"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9356" w:type="dxa"/>
            <w:gridSpan w:val="2"/>
            <w:tcBorders>
              <w:top w:val="single" w:sz="4" w:space="0" w:color="auto"/>
              <w:bottom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3 квалификационный уровень</w:t>
            </w:r>
          </w:p>
        </w:tc>
      </w:tr>
      <w:tr w:rsidR="00850F16" w:rsidRPr="00E3188D" w:rsidTr="00197714">
        <w:tc>
          <w:tcPr>
            <w:tcW w:w="737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Начальник хозяйственного отдела</w:t>
            </w:r>
          </w:p>
        </w:tc>
        <w:tc>
          <w:tcPr>
            <w:tcW w:w="1985" w:type="dxa"/>
            <w:vMerge w:val="restart"/>
            <w:tcBorders>
              <w:top w:val="single" w:sz="4" w:space="0" w:color="auto"/>
              <w:left w:val="single" w:sz="4" w:space="0" w:color="auto"/>
              <w:bottom w:val="single" w:sz="4" w:space="0" w:color="auto"/>
            </w:tcBorders>
          </w:tcPr>
          <w:p w:rsidR="00850F16" w:rsidRPr="00E3188D" w:rsidRDefault="00850F16" w:rsidP="00197714">
            <w:pPr>
              <w:pStyle w:val="ac"/>
              <w:jc w:val="center"/>
              <w:rPr>
                <w:rFonts w:ascii="Times New Roman" w:hAnsi="Times New Roman" w:cs="Times New Roman"/>
                <w:sz w:val="20"/>
                <w:szCs w:val="20"/>
              </w:rPr>
            </w:pPr>
            <w:r>
              <w:rPr>
                <w:rFonts w:ascii="Times New Roman" w:hAnsi="Times New Roman" w:cs="Times New Roman"/>
                <w:sz w:val="20"/>
                <w:szCs w:val="20"/>
              </w:rPr>
              <w:t>4215</w:t>
            </w:r>
          </w:p>
        </w:tc>
      </w:tr>
      <w:tr w:rsidR="00850F16" w:rsidRPr="00E3188D" w:rsidTr="00197714">
        <w:tc>
          <w:tcPr>
            <w:tcW w:w="737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Заведующий столовой</w:t>
            </w:r>
          </w:p>
        </w:tc>
        <w:tc>
          <w:tcPr>
            <w:tcW w:w="1985"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37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 xml:space="preserve">Иные должности, предусмотренные </w:t>
            </w:r>
            <w:hyperlink r:id="rId43" w:history="1">
              <w:r w:rsidRPr="00E3188D">
                <w:rPr>
                  <w:rStyle w:val="a5"/>
                  <w:sz w:val="20"/>
                </w:rPr>
                <w:t>Приказом</w:t>
              </w:r>
            </w:hyperlink>
            <w:r w:rsidRPr="00E3188D">
              <w:rPr>
                <w:rFonts w:ascii="Times New Roman" w:hAnsi="Times New Roman" w:cs="Times New Roman"/>
                <w:sz w:val="20"/>
                <w:szCs w:val="20"/>
              </w:rPr>
              <w:t xml:space="preserve"> Минздравсоцразвития России от 29 мая 2008 года N 247н, по данной ПКГ</w:t>
            </w:r>
          </w:p>
        </w:tc>
        <w:tc>
          <w:tcPr>
            <w:tcW w:w="1985"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37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 xml:space="preserve">Должности служащих первого квалификационного уровня, по которым устанавливается 1 </w:t>
            </w:r>
            <w:proofErr w:type="spellStart"/>
            <w:r w:rsidRPr="00E3188D">
              <w:rPr>
                <w:rFonts w:ascii="Times New Roman" w:hAnsi="Times New Roman" w:cs="Times New Roman"/>
                <w:sz w:val="20"/>
                <w:szCs w:val="20"/>
              </w:rPr>
              <w:t>внутридолжностная</w:t>
            </w:r>
            <w:proofErr w:type="spellEnd"/>
            <w:r w:rsidRPr="00E3188D">
              <w:rPr>
                <w:rFonts w:ascii="Times New Roman" w:hAnsi="Times New Roman" w:cs="Times New Roman"/>
                <w:sz w:val="20"/>
                <w:szCs w:val="20"/>
              </w:rPr>
              <w:t xml:space="preserve"> категория</w:t>
            </w:r>
          </w:p>
        </w:tc>
        <w:tc>
          <w:tcPr>
            <w:tcW w:w="1985"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9356" w:type="dxa"/>
            <w:gridSpan w:val="2"/>
            <w:tcBorders>
              <w:top w:val="single" w:sz="4" w:space="0" w:color="auto"/>
              <w:bottom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4 квалификационный уровень</w:t>
            </w:r>
          </w:p>
        </w:tc>
      </w:tr>
      <w:tr w:rsidR="00850F16" w:rsidRPr="00E3188D" w:rsidTr="00197714">
        <w:tc>
          <w:tcPr>
            <w:tcW w:w="737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Заведующий виварием</w:t>
            </w:r>
          </w:p>
        </w:tc>
        <w:tc>
          <w:tcPr>
            <w:tcW w:w="1985" w:type="dxa"/>
            <w:vMerge w:val="restart"/>
            <w:tcBorders>
              <w:top w:val="single" w:sz="4" w:space="0" w:color="auto"/>
              <w:left w:val="single" w:sz="4" w:space="0" w:color="auto"/>
              <w:bottom w:val="single" w:sz="4" w:space="0" w:color="auto"/>
            </w:tcBorders>
          </w:tcPr>
          <w:p w:rsidR="00850F16" w:rsidRPr="00E3188D" w:rsidRDefault="00850F16" w:rsidP="00197714">
            <w:pPr>
              <w:pStyle w:val="ac"/>
              <w:jc w:val="center"/>
              <w:rPr>
                <w:rFonts w:ascii="Times New Roman" w:hAnsi="Times New Roman" w:cs="Times New Roman"/>
                <w:sz w:val="20"/>
                <w:szCs w:val="20"/>
              </w:rPr>
            </w:pPr>
            <w:r>
              <w:rPr>
                <w:rFonts w:ascii="Times New Roman" w:hAnsi="Times New Roman" w:cs="Times New Roman"/>
                <w:sz w:val="20"/>
                <w:szCs w:val="20"/>
              </w:rPr>
              <w:t>4307</w:t>
            </w:r>
          </w:p>
        </w:tc>
      </w:tr>
      <w:tr w:rsidR="00850F16" w:rsidRPr="00E3188D" w:rsidTr="00197714">
        <w:tc>
          <w:tcPr>
            <w:tcW w:w="737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Мастер контрольный (участка, цеха)</w:t>
            </w:r>
          </w:p>
        </w:tc>
        <w:tc>
          <w:tcPr>
            <w:tcW w:w="1985"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37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Мастер участка (включая старшего)</w:t>
            </w:r>
          </w:p>
        </w:tc>
        <w:tc>
          <w:tcPr>
            <w:tcW w:w="1985"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37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Механик</w:t>
            </w:r>
          </w:p>
        </w:tc>
        <w:tc>
          <w:tcPr>
            <w:tcW w:w="1985"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37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Начальник автоколонны</w:t>
            </w:r>
          </w:p>
        </w:tc>
        <w:tc>
          <w:tcPr>
            <w:tcW w:w="1985"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37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985"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9356" w:type="dxa"/>
            <w:gridSpan w:val="2"/>
            <w:tcBorders>
              <w:top w:val="single" w:sz="4" w:space="0" w:color="auto"/>
              <w:bottom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5 квалификационный уровень</w:t>
            </w:r>
          </w:p>
        </w:tc>
      </w:tr>
      <w:tr w:rsidR="00850F16" w:rsidRPr="00E3188D" w:rsidTr="00197714">
        <w:tc>
          <w:tcPr>
            <w:tcW w:w="737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Начальник (заведующий) мастерской, начальник участка (смены), начальник цеха Начальник гаража</w:t>
            </w:r>
          </w:p>
        </w:tc>
        <w:tc>
          <w:tcPr>
            <w:tcW w:w="1985" w:type="dxa"/>
            <w:tcBorders>
              <w:top w:val="single" w:sz="4" w:space="0" w:color="auto"/>
              <w:left w:val="single" w:sz="4" w:space="0" w:color="auto"/>
              <w:bottom w:val="single" w:sz="4" w:space="0" w:color="auto"/>
            </w:tcBorders>
          </w:tcPr>
          <w:p w:rsidR="00850F16" w:rsidRPr="00E3188D" w:rsidRDefault="00850F16" w:rsidP="00197714">
            <w:pPr>
              <w:pStyle w:val="ac"/>
              <w:jc w:val="center"/>
              <w:rPr>
                <w:rFonts w:ascii="Times New Roman" w:hAnsi="Times New Roman" w:cs="Times New Roman"/>
                <w:sz w:val="20"/>
                <w:szCs w:val="20"/>
              </w:rPr>
            </w:pPr>
            <w:r>
              <w:rPr>
                <w:rFonts w:ascii="Times New Roman" w:hAnsi="Times New Roman" w:cs="Times New Roman"/>
                <w:sz w:val="20"/>
                <w:szCs w:val="20"/>
              </w:rPr>
              <w:t>4399</w:t>
            </w:r>
          </w:p>
        </w:tc>
      </w:tr>
      <w:tr w:rsidR="00850F16" w:rsidRPr="00E3188D" w:rsidTr="00197714">
        <w:tc>
          <w:tcPr>
            <w:tcW w:w="9356" w:type="dxa"/>
            <w:gridSpan w:val="2"/>
            <w:tcBorders>
              <w:top w:val="single" w:sz="4" w:space="0" w:color="auto"/>
              <w:bottom w:val="single" w:sz="4" w:space="0" w:color="auto"/>
            </w:tcBorders>
          </w:tcPr>
          <w:p w:rsidR="00850F16" w:rsidRPr="00E3188D" w:rsidRDefault="00850F16" w:rsidP="00197714">
            <w:pPr>
              <w:pStyle w:val="ac"/>
              <w:jc w:val="center"/>
              <w:rPr>
                <w:rFonts w:ascii="Times New Roman" w:hAnsi="Times New Roman" w:cs="Times New Roman"/>
                <w:sz w:val="20"/>
                <w:szCs w:val="20"/>
              </w:rPr>
            </w:pPr>
            <w:r w:rsidRPr="00E3188D">
              <w:rPr>
                <w:rFonts w:ascii="Times New Roman" w:hAnsi="Times New Roman" w:cs="Times New Roman"/>
                <w:sz w:val="20"/>
                <w:szCs w:val="20"/>
              </w:rPr>
              <w:t>Профессиональная квалификационная группа "Общеотраслевые должности служащих третьего уровня"</w:t>
            </w:r>
          </w:p>
        </w:tc>
      </w:tr>
      <w:tr w:rsidR="00850F16" w:rsidRPr="00E3188D" w:rsidTr="00197714">
        <w:tc>
          <w:tcPr>
            <w:tcW w:w="737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1 квалификационный уровень</w:t>
            </w:r>
          </w:p>
        </w:tc>
        <w:tc>
          <w:tcPr>
            <w:tcW w:w="1985" w:type="dxa"/>
            <w:vMerge w:val="restart"/>
            <w:tcBorders>
              <w:top w:val="single" w:sz="4" w:space="0" w:color="auto"/>
              <w:left w:val="single" w:sz="4" w:space="0" w:color="auto"/>
              <w:bottom w:val="single" w:sz="4" w:space="0" w:color="auto"/>
            </w:tcBorders>
          </w:tcPr>
          <w:p w:rsidR="00850F16" w:rsidRPr="00E3188D" w:rsidRDefault="00850F16" w:rsidP="00197714">
            <w:pPr>
              <w:pStyle w:val="ac"/>
              <w:jc w:val="center"/>
              <w:rPr>
                <w:rFonts w:ascii="Times New Roman" w:hAnsi="Times New Roman" w:cs="Times New Roman"/>
                <w:sz w:val="20"/>
                <w:szCs w:val="20"/>
              </w:rPr>
            </w:pPr>
            <w:r>
              <w:rPr>
                <w:rFonts w:ascii="Times New Roman" w:hAnsi="Times New Roman" w:cs="Times New Roman"/>
                <w:sz w:val="20"/>
                <w:szCs w:val="20"/>
              </w:rPr>
              <w:t>4583</w:t>
            </w:r>
          </w:p>
        </w:tc>
      </w:tr>
      <w:tr w:rsidR="00850F16" w:rsidRPr="00E3188D" w:rsidTr="00197714">
        <w:tc>
          <w:tcPr>
            <w:tcW w:w="737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Аналитик</w:t>
            </w:r>
          </w:p>
        </w:tc>
        <w:tc>
          <w:tcPr>
            <w:tcW w:w="1985"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37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Архитектор</w:t>
            </w:r>
          </w:p>
        </w:tc>
        <w:tc>
          <w:tcPr>
            <w:tcW w:w="1985"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37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Бухгалтер</w:t>
            </w:r>
          </w:p>
        </w:tc>
        <w:tc>
          <w:tcPr>
            <w:tcW w:w="1985"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37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Бухгалтер-ревизор</w:t>
            </w:r>
          </w:p>
        </w:tc>
        <w:tc>
          <w:tcPr>
            <w:tcW w:w="1985"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37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proofErr w:type="spellStart"/>
            <w:r w:rsidRPr="00E3188D">
              <w:rPr>
                <w:rFonts w:ascii="Times New Roman" w:hAnsi="Times New Roman" w:cs="Times New Roman"/>
                <w:sz w:val="20"/>
                <w:szCs w:val="20"/>
              </w:rPr>
              <w:t>Документовед</w:t>
            </w:r>
            <w:proofErr w:type="spellEnd"/>
          </w:p>
        </w:tc>
        <w:tc>
          <w:tcPr>
            <w:tcW w:w="1985"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37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Инженер</w:t>
            </w:r>
          </w:p>
        </w:tc>
        <w:tc>
          <w:tcPr>
            <w:tcW w:w="1985"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37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Инженер-программист (программист)</w:t>
            </w:r>
          </w:p>
        </w:tc>
        <w:tc>
          <w:tcPr>
            <w:tcW w:w="1985"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37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Инженер-электроник (электроник)</w:t>
            </w:r>
          </w:p>
        </w:tc>
        <w:tc>
          <w:tcPr>
            <w:tcW w:w="1985"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37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Специалист по маркетингу</w:t>
            </w:r>
          </w:p>
        </w:tc>
        <w:tc>
          <w:tcPr>
            <w:tcW w:w="1985"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37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Специалист по связям с общественностью</w:t>
            </w:r>
          </w:p>
        </w:tc>
        <w:tc>
          <w:tcPr>
            <w:tcW w:w="1985"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37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Конструктор</w:t>
            </w:r>
          </w:p>
        </w:tc>
        <w:tc>
          <w:tcPr>
            <w:tcW w:w="1985"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37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Менеджер по персоналу</w:t>
            </w:r>
          </w:p>
        </w:tc>
        <w:tc>
          <w:tcPr>
            <w:tcW w:w="1985"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37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Менеджер по рекламе</w:t>
            </w:r>
          </w:p>
        </w:tc>
        <w:tc>
          <w:tcPr>
            <w:tcW w:w="1985"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37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Менеджер по связям с общественностью</w:t>
            </w:r>
          </w:p>
        </w:tc>
        <w:tc>
          <w:tcPr>
            <w:tcW w:w="1985"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37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Переводчик</w:t>
            </w:r>
          </w:p>
        </w:tc>
        <w:tc>
          <w:tcPr>
            <w:tcW w:w="1985"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37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Профконсультант</w:t>
            </w:r>
          </w:p>
        </w:tc>
        <w:tc>
          <w:tcPr>
            <w:tcW w:w="1985"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37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Психолог</w:t>
            </w:r>
          </w:p>
        </w:tc>
        <w:tc>
          <w:tcPr>
            <w:tcW w:w="1985"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37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Социолог</w:t>
            </w:r>
          </w:p>
        </w:tc>
        <w:tc>
          <w:tcPr>
            <w:tcW w:w="1985"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37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Специалист по кадрам</w:t>
            </w:r>
          </w:p>
        </w:tc>
        <w:tc>
          <w:tcPr>
            <w:tcW w:w="1985"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37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Специалист по связям с общественностью</w:t>
            </w:r>
          </w:p>
        </w:tc>
        <w:tc>
          <w:tcPr>
            <w:tcW w:w="1985"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37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Экономист</w:t>
            </w:r>
          </w:p>
        </w:tc>
        <w:tc>
          <w:tcPr>
            <w:tcW w:w="1985"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37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Экономист по бухгалтерскому учету и анализу хозяйственной деятельности</w:t>
            </w:r>
          </w:p>
        </w:tc>
        <w:tc>
          <w:tcPr>
            <w:tcW w:w="1985"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37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Экономист по договорной и претензионной работе</w:t>
            </w:r>
          </w:p>
        </w:tc>
        <w:tc>
          <w:tcPr>
            <w:tcW w:w="1985"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37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Экономист по материально-техническому снабжению</w:t>
            </w:r>
          </w:p>
        </w:tc>
        <w:tc>
          <w:tcPr>
            <w:tcW w:w="1985"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37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Экономист по планированию</w:t>
            </w:r>
          </w:p>
        </w:tc>
        <w:tc>
          <w:tcPr>
            <w:tcW w:w="1985"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37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Экономист по сбыту</w:t>
            </w:r>
          </w:p>
        </w:tc>
        <w:tc>
          <w:tcPr>
            <w:tcW w:w="1985"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37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Экономист по труду</w:t>
            </w:r>
          </w:p>
        </w:tc>
        <w:tc>
          <w:tcPr>
            <w:tcW w:w="1985"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37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Экономист по финансовой работе</w:t>
            </w:r>
          </w:p>
        </w:tc>
        <w:tc>
          <w:tcPr>
            <w:tcW w:w="1985"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37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Эксперт</w:t>
            </w:r>
          </w:p>
        </w:tc>
        <w:tc>
          <w:tcPr>
            <w:tcW w:w="1985"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37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Юрисконсульт</w:t>
            </w:r>
          </w:p>
        </w:tc>
        <w:tc>
          <w:tcPr>
            <w:tcW w:w="1985"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37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 xml:space="preserve">Иные должности, предусмотренные </w:t>
            </w:r>
            <w:hyperlink r:id="rId44" w:history="1">
              <w:r w:rsidRPr="00E3188D">
                <w:rPr>
                  <w:rStyle w:val="a5"/>
                  <w:sz w:val="20"/>
                </w:rPr>
                <w:t>Приказом</w:t>
              </w:r>
            </w:hyperlink>
            <w:r w:rsidRPr="00E3188D">
              <w:rPr>
                <w:rFonts w:ascii="Times New Roman" w:hAnsi="Times New Roman" w:cs="Times New Roman"/>
                <w:sz w:val="20"/>
                <w:szCs w:val="20"/>
              </w:rPr>
              <w:t xml:space="preserve"> Минздравсоцразвития России от 29 мая 2008 года N 247н, по данной ПКГ</w:t>
            </w:r>
          </w:p>
        </w:tc>
        <w:tc>
          <w:tcPr>
            <w:tcW w:w="1985"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9356" w:type="dxa"/>
            <w:gridSpan w:val="2"/>
            <w:tcBorders>
              <w:top w:val="single" w:sz="4" w:space="0" w:color="auto"/>
              <w:bottom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2 квалификационный уровень</w:t>
            </w:r>
          </w:p>
        </w:tc>
      </w:tr>
      <w:tr w:rsidR="00850F16" w:rsidRPr="00E3188D" w:rsidTr="00197714">
        <w:tc>
          <w:tcPr>
            <w:tcW w:w="737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 xml:space="preserve">Должности служащих первого квалификационного уровня, по которым может устанавливаться II </w:t>
            </w:r>
            <w:proofErr w:type="spellStart"/>
            <w:r w:rsidRPr="00E3188D">
              <w:rPr>
                <w:rFonts w:ascii="Times New Roman" w:hAnsi="Times New Roman" w:cs="Times New Roman"/>
                <w:sz w:val="20"/>
                <w:szCs w:val="20"/>
              </w:rPr>
              <w:t>внутридолжностная</w:t>
            </w:r>
            <w:proofErr w:type="spellEnd"/>
            <w:r w:rsidRPr="00E3188D">
              <w:rPr>
                <w:rFonts w:ascii="Times New Roman" w:hAnsi="Times New Roman" w:cs="Times New Roman"/>
                <w:sz w:val="20"/>
                <w:szCs w:val="20"/>
              </w:rPr>
              <w:t xml:space="preserve"> категория</w:t>
            </w:r>
          </w:p>
        </w:tc>
        <w:tc>
          <w:tcPr>
            <w:tcW w:w="1985" w:type="dxa"/>
            <w:tcBorders>
              <w:top w:val="single" w:sz="4" w:space="0" w:color="auto"/>
              <w:left w:val="single" w:sz="4" w:space="0" w:color="auto"/>
              <w:bottom w:val="single" w:sz="4" w:space="0" w:color="auto"/>
            </w:tcBorders>
          </w:tcPr>
          <w:p w:rsidR="00850F16" w:rsidRPr="00E3188D" w:rsidRDefault="00850F16" w:rsidP="00197714">
            <w:pPr>
              <w:pStyle w:val="ac"/>
              <w:jc w:val="center"/>
              <w:rPr>
                <w:rFonts w:ascii="Times New Roman" w:hAnsi="Times New Roman" w:cs="Times New Roman"/>
                <w:sz w:val="20"/>
                <w:szCs w:val="20"/>
              </w:rPr>
            </w:pPr>
            <w:r>
              <w:rPr>
                <w:rFonts w:ascii="Times New Roman" w:hAnsi="Times New Roman" w:cs="Times New Roman"/>
                <w:sz w:val="20"/>
                <w:szCs w:val="20"/>
              </w:rPr>
              <w:t>5043</w:t>
            </w:r>
          </w:p>
        </w:tc>
      </w:tr>
      <w:tr w:rsidR="00850F16" w:rsidRPr="00E3188D" w:rsidTr="00197714">
        <w:tc>
          <w:tcPr>
            <w:tcW w:w="9356" w:type="dxa"/>
            <w:gridSpan w:val="2"/>
            <w:tcBorders>
              <w:top w:val="single" w:sz="4" w:space="0" w:color="auto"/>
              <w:bottom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3 квалификационный уровень</w:t>
            </w:r>
          </w:p>
        </w:tc>
      </w:tr>
      <w:tr w:rsidR="00850F16" w:rsidRPr="00E3188D" w:rsidTr="00197714">
        <w:tc>
          <w:tcPr>
            <w:tcW w:w="737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 xml:space="preserve">Должности служащих первого квалификационного уровня, по которым может устанавливаться I </w:t>
            </w:r>
            <w:proofErr w:type="spellStart"/>
            <w:r w:rsidRPr="00E3188D">
              <w:rPr>
                <w:rFonts w:ascii="Times New Roman" w:hAnsi="Times New Roman" w:cs="Times New Roman"/>
                <w:sz w:val="20"/>
                <w:szCs w:val="20"/>
              </w:rPr>
              <w:t>внутридолжностная</w:t>
            </w:r>
            <w:proofErr w:type="spellEnd"/>
            <w:r w:rsidRPr="00E3188D">
              <w:rPr>
                <w:rFonts w:ascii="Times New Roman" w:hAnsi="Times New Roman" w:cs="Times New Roman"/>
                <w:sz w:val="20"/>
                <w:szCs w:val="20"/>
              </w:rPr>
              <w:t xml:space="preserve"> категория</w:t>
            </w:r>
          </w:p>
        </w:tc>
        <w:tc>
          <w:tcPr>
            <w:tcW w:w="1985" w:type="dxa"/>
            <w:tcBorders>
              <w:top w:val="single" w:sz="4" w:space="0" w:color="auto"/>
              <w:left w:val="single" w:sz="4" w:space="0" w:color="auto"/>
              <w:bottom w:val="single" w:sz="4" w:space="0" w:color="auto"/>
            </w:tcBorders>
          </w:tcPr>
          <w:p w:rsidR="00850F16" w:rsidRPr="00E3188D" w:rsidRDefault="00850F16" w:rsidP="00197714">
            <w:pPr>
              <w:pStyle w:val="ac"/>
              <w:jc w:val="center"/>
              <w:rPr>
                <w:rFonts w:ascii="Times New Roman" w:hAnsi="Times New Roman" w:cs="Times New Roman"/>
                <w:sz w:val="20"/>
                <w:szCs w:val="20"/>
              </w:rPr>
            </w:pPr>
            <w:r>
              <w:rPr>
                <w:rFonts w:ascii="Times New Roman" w:hAnsi="Times New Roman" w:cs="Times New Roman"/>
                <w:sz w:val="20"/>
                <w:szCs w:val="20"/>
              </w:rPr>
              <w:t>5497</w:t>
            </w:r>
          </w:p>
        </w:tc>
      </w:tr>
      <w:tr w:rsidR="00850F16" w:rsidRPr="00E3188D" w:rsidTr="00197714">
        <w:tc>
          <w:tcPr>
            <w:tcW w:w="9356" w:type="dxa"/>
            <w:gridSpan w:val="2"/>
            <w:tcBorders>
              <w:top w:val="single" w:sz="4" w:space="0" w:color="auto"/>
              <w:bottom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lastRenderedPageBreak/>
              <w:t>4 квалификационный уровень</w:t>
            </w:r>
          </w:p>
        </w:tc>
      </w:tr>
      <w:tr w:rsidR="00850F16" w:rsidRPr="00E3188D" w:rsidTr="00197714">
        <w:tc>
          <w:tcPr>
            <w:tcW w:w="737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985" w:type="dxa"/>
            <w:tcBorders>
              <w:top w:val="single" w:sz="4" w:space="0" w:color="auto"/>
              <w:left w:val="single" w:sz="4" w:space="0" w:color="auto"/>
              <w:bottom w:val="single" w:sz="4" w:space="0" w:color="auto"/>
            </w:tcBorders>
          </w:tcPr>
          <w:p w:rsidR="00850F16" w:rsidRPr="00E3188D" w:rsidRDefault="00850F16" w:rsidP="00197714">
            <w:pPr>
              <w:pStyle w:val="ac"/>
              <w:jc w:val="center"/>
              <w:rPr>
                <w:rFonts w:ascii="Times New Roman" w:hAnsi="Times New Roman" w:cs="Times New Roman"/>
                <w:sz w:val="20"/>
                <w:szCs w:val="20"/>
              </w:rPr>
            </w:pPr>
            <w:r>
              <w:rPr>
                <w:rFonts w:ascii="Times New Roman" w:hAnsi="Times New Roman" w:cs="Times New Roman"/>
                <w:sz w:val="20"/>
                <w:szCs w:val="20"/>
              </w:rPr>
              <w:t>5957</w:t>
            </w:r>
          </w:p>
        </w:tc>
      </w:tr>
      <w:tr w:rsidR="00850F16" w:rsidRPr="00E3188D" w:rsidTr="00197714">
        <w:tc>
          <w:tcPr>
            <w:tcW w:w="9356" w:type="dxa"/>
            <w:gridSpan w:val="2"/>
            <w:tcBorders>
              <w:top w:val="single" w:sz="4" w:space="0" w:color="auto"/>
              <w:bottom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5 квалификационный уровень</w:t>
            </w:r>
          </w:p>
        </w:tc>
      </w:tr>
      <w:tr w:rsidR="00850F16" w:rsidRPr="00E3188D" w:rsidTr="00197714">
        <w:tc>
          <w:tcPr>
            <w:tcW w:w="737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Главный специалист в отделах, отделениях, лабораториях, мастерских, заместитель главного бухгалтера</w:t>
            </w:r>
          </w:p>
        </w:tc>
        <w:tc>
          <w:tcPr>
            <w:tcW w:w="1985" w:type="dxa"/>
            <w:tcBorders>
              <w:top w:val="single" w:sz="4" w:space="0" w:color="auto"/>
              <w:left w:val="single" w:sz="4" w:space="0" w:color="auto"/>
              <w:bottom w:val="single" w:sz="4" w:space="0" w:color="auto"/>
            </w:tcBorders>
          </w:tcPr>
          <w:p w:rsidR="00850F16" w:rsidRPr="00E3188D" w:rsidRDefault="00850F16" w:rsidP="00197714">
            <w:pPr>
              <w:pStyle w:val="ac"/>
              <w:jc w:val="center"/>
              <w:rPr>
                <w:rFonts w:ascii="Times New Roman" w:hAnsi="Times New Roman" w:cs="Times New Roman"/>
                <w:sz w:val="20"/>
                <w:szCs w:val="20"/>
              </w:rPr>
            </w:pPr>
            <w:r>
              <w:rPr>
                <w:rFonts w:ascii="Times New Roman" w:hAnsi="Times New Roman" w:cs="Times New Roman"/>
                <w:sz w:val="20"/>
                <w:szCs w:val="20"/>
              </w:rPr>
              <w:t>6417</w:t>
            </w:r>
          </w:p>
        </w:tc>
      </w:tr>
      <w:tr w:rsidR="00850F16" w:rsidRPr="00E3188D" w:rsidTr="00197714">
        <w:tc>
          <w:tcPr>
            <w:tcW w:w="9356" w:type="dxa"/>
            <w:gridSpan w:val="2"/>
            <w:tcBorders>
              <w:top w:val="single" w:sz="4" w:space="0" w:color="auto"/>
              <w:bottom w:val="single" w:sz="4" w:space="0" w:color="auto"/>
            </w:tcBorders>
          </w:tcPr>
          <w:p w:rsidR="00850F16" w:rsidRPr="00E3188D" w:rsidRDefault="00850F16" w:rsidP="00197714">
            <w:pPr>
              <w:pStyle w:val="ac"/>
              <w:jc w:val="center"/>
              <w:rPr>
                <w:rFonts w:ascii="Times New Roman" w:hAnsi="Times New Roman" w:cs="Times New Roman"/>
                <w:sz w:val="20"/>
                <w:szCs w:val="20"/>
              </w:rPr>
            </w:pPr>
            <w:r w:rsidRPr="00E3188D">
              <w:rPr>
                <w:rFonts w:ascii="Times New Roman" w:hAnsi="Times New Roman" w:cs="Times New Roman"/>
                <w:sz w:val="20"/>
                <w:szCs w:val="20"/>
              </w:rPr>
              <w:t>Профессиональная квалификационная группа "Общеотраслевые должности служащих четвертого уровня"</w:t>
            </w:r>
          </w:p>
        </w:tc>
      </w:tr>
      <w:tr w:rsidR="00850F16" w:rsidRPr="00E3188D" w:rsidTr="00197714">
        <w:tc>
          <w:tcPr>
            <w:tcW w:w="9356" w:type="dxa"/>
            <w:gridSpan w:val="2"/>
            <w:tcBorders>
              <w:top w:val="single" w:sz="4" w:space="0" w:color="auto"/>
              <w:bottom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1 квалификационный уровень</w:t>
            </w:r>
          </w:p>
        </w:tc>
      </w:tr>
      <w:tr w:rsidR="00850F16" w:rsidRPr="00E3188D" w:rsidTr="00197714">
        <w:tc>
          <w:tcPr>
            <w:tcW w:w="737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 xml:space="preserve">Начальники отделов, предусмотренных </w:t>
            </w:r>
            <w:hyperlink r:id="rId45" w:history="1">
              <w:r w:rsidRPr="00E3188D">
                <w:rPr>
                  <w:rStyle w:val="a5"/>
                  <w:sz w:val="20"/>
                </w:rPr>
                <w:t>Приказом</w:t>
              </w:r>
            </w:hyperlink>
            <w:r w:rsidRPr="00E3188D">
              <w:rPr>
                <w:rFonts w:ascii="Times New Roman" w:hAnsi="Times New Roman" w:cs="Times New Roman"/>
                <w:sz w:val="20"/>
                <w:szCs w:val="20"/>
              </w:rPr>
              <w:t xml:space="preserve"> Минздравсоцразвития России от 29 мая 2008 года N 247н, по данной ПКГ</w:t>
            </w:r>
          </w:p>
        </w:tc>
        <w:tc>
          <w:tcPr>
            <w:tcW w:w="1985" w:type="dxa"/>
            <w:tcBorders>
              <w:top w:val="single" w:sz="4" w:space="0" w:color="auto"/>
              <w:left w:val="single" w:sz="4" w:space="0" w:color="auto"/>
              <w:bottom w:val="single" w:sz="4" w:space="0" w:color="auto"/>
            </w:tcBorders>
          </w:tcPr>
          <w:p w:rsidR="00850F16" w:rsidRPr="00E3188D" w:rsidRDefault="00850F16" w:rsidP="00197714">
            <w:pPr>
              <w:pStyle w:val="ac"/>
              <w:jc w:val="center"/>
              <w:rPr>
                <w:rFonts w:ascii="Times New Roman" w:hAnsi="Times New Roman" w:cs="Times New Roman"/>
                <w:sz w:val="20"/>
                <w:szCs w:val="20"/>
              </w:rPr>
            </w:pPr>
            <w:r>
              <w:rPr>
                <w:rFonts w:ascii="Times New Roman" w:hAnsi="Times New Roman" w:cs="Times New Roman"/>
                <w:sz w:val="20"/>
                <w:szCs w:val="20"/>
              </w:rPr>
              <w:t>6601</w:t>
            </w:r>
          </w:p>
        </w:tc>
      </w:tr>
      <w:tr w:rsidR="00850F16" w:rsidRPr="00E3188D" w:rsidTr="00197714">
        <w:tc>
          <w:tcPr>
            <w:tcW w:w="9356" w:type="dxa"/>
            <w:gridSpan w:val="2"/>
            <w:tcBorders>
              <w:top w:val="single" w:sz="4" w:space="0" w:color="auto"/>
              <w:bottom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2 квалификационный уровень</w:t>
            </w:r>
          </w:p>
        </w:tc>
      </w:tr>
      <w:tr w:rsidR="00850F16" w:rsidRPr="00E3188D" w:rsidTr="00197714">
        <w:tc>
          <w:tcPr>
            <w:tcW w:w="737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Главные: аналитик, специалист по защите информации, технолог, эксперт, механик, энергетик, диспетчер (за исключением случаев, когда должность с наименованием "главный" является составной частью должности руководителя или заместителя руководителя учреждения либо исполнение функций по должности специалиста с наименованием "главный" возлагается на руководителя или заместителя руководителя организации)</w:t>
            </w:r>
          </w:p>
        </w:tc>
        <w:tc>
          <w:tcPr>
            <w:tcW w:w="1985" w:type="dxa"/>
            <w:tcBorders>
              <w:top w:val="single" w:sz="4" w:space="0" w:color="auto"/>
              <w:left w:val="single" w:sz="4" w:space="0" w:color="auto"/>
              <w:bottom w:val="single" w:sz="4" w:space="0" w:color="auto"/>
            </w:tcBorders>
          </w:tcPr>
          <w:p w:rsidR="00850F16" w:rsidRPr="00E3188D" w:rsidRDefault="00850F16" w:rsidP="00197714">
            <w:pPr>
              <w:pStyle w:val="ac"/>
              <w:jc w:val="center"/>
              <w:rPr>
                <w:rFonts w:ascii="Times New Roman" w:hAnsi="Times New Roman" w:cs="Times New Roman"/>
                <w:sz w:val="20"/>
                <w:szCs w:val="20"/>
              </w:rPr>
            </w:pPr>
            <w:r>
              <w:rPr>
                <w:rFonts w:ascii="Times New Roman" w:hAnsi="Times New Roman" w:cs="Times New Roman"/>
                <w:sz w:val="20"/>
                <w:szCs w:val="20"/>
              </w:rPr>
              <w:t>6693</w:t>
            </w:r>
          </w:p>
        </w:tc>
      </w:tr>
      <w:tr w:rsidR="00850F16" w:rsidRPr="00E3188D" w:rsidTr="00197714">
        <w:tc>
          <w:tcPr>
            <w:tcW w:w="9356" w:type="dxa"/>
            <w:gridSpan w:val="2"/>
            <w:tcBorders>
              <w:top w:val="single" w:sz="4" w:space="0" w:color="auto"/>
              <w:bottom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3 квалификационный уровень</w:t>
            </w:r>
          </w:p>
        </w:tc>
      </w:tr>
      <w:tr w:rsidR="00850F16" w:rsidRPr="00E3188D" w:rsidTr="00197714">
        <w:tc>
          <w:tcPr>
            <w:tcW w:w="737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Директор (начальник, заведующий) филиала, другого обособленного структурного подразделения</w:t>
            </w:r>
          </w:p>
        </w:tc>
        <w:tc>
          <w:tcPr>
            <w:tcW w:w="1985" w:type="dxa"/>
            <w:tcBorders>
              <w:top w:val="single" w:sz="4" w:space="0" w:color="auto"/>
              <w:left w:val="single" w:sz="4" w:space="0" w:color="auto"/>
              <w:bottom w:val="single" w:sz="4" w:space="0" w:color="auto"/>
            </w:tcBorders>
          </w:tcPr>
          <w:p w:rsidR="00850F16" w:rsidRPr="00E3188D" w:rsidRDefault="00850F16" w:rsidP="00197714">
            <w:pPr>
              <w:pStyle w:val="ac"/>
              <w:jc w:val="center"/>
              <w:rPr>
                <w:rFonts w:ascii="Times New Roman" w:hAnsi="Times New Roman" w:cs="Times New Roman"/>
                <w:sz w:val="20"/>
                <w:szCs w:val="20"/>
              </w:rPr>
            </w:pPr>
            <w:r>
              <w:rPr>
                <w:rFonts w:ascii="Times New Roman" w:hAnsi="Times New Roman" w:cs="Times New Roman"/>
                <w:sz w:val="20"/>
                <w:szCs w:val="20"/>
              </w:rPr>
              <w:t>6877</w:t>
            </w:r>
          </w:p>
        </w:tc>
      </w:tr>
    </w:tbl>
    <w:p w:rsidR="00850F16" w:rsidRDefault="00850F16" w:rsidP="00850F16"/>
    <w:p w:rsidR="00850F16" w:rsidRPr="00E3188D" w:rsidRDefault="00850F16" w:rsidP="00850F16">
      <w:pPr>
        <w:pStyle w:val="1"/>
        <w:jc w:val="center"/>
        <w:rPr>
          <w:rFonts w:ascii="Times New Roman" w:hAnsi="Times New Roman" w:cs="Times New Roman"/>
          <w:sz w:val="24"/>
          <w:szCs w:val="24"/>
        </w:rPr>
      </w:pPr>
      <w:bookmarkStart w:id="145" w:name="sub_103"/>
      <w:r w:rsidRPr="00E3188D">
        <w:rPr>
          <w:rFonts w:ascii="Times New Roman" w:hAnsi="Times New Roman" w:cs="Times New Roman"/>
          <w:sz w:val="24"/>
          <w:szCs w:val="24"/>
        </w:rPr>
        <w:t>3. Профессиональные квалификационные группы должностей работников культуры, искусства и кинематографии, утвержденные приказом Минздравсоцразвития России от 31 августа 2007 года N 570</w:t>
      </w:r>
    </w:p>
    <w:bookmarkEnd w:id="145"/>
    <w:p w:rsidR="00850F16" w:rsidRDefault="00850F16" w:rsidP="00850F1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21"/>
        <w:gridCol w:w="1701"/>
      </w:tblGrid>
      <w:tr w:rsidR="00850F16" w:rsidRPr="00E3188D" w:rsidTr="00197714">
        <w:tc>
          <w:tcPr>
            <w:tcW w:w="9322" w:type="dxa"/>
            <w:gridSpan w:val="2"/>
            <w:tcBorders>
              <w:top w:val="single" w:sz="4" w:space="0" w:color="auto"/>
              <w:bottom w:val="single" w:sz="4" w:space="0" w:color="auto"/>
            </w:tcBorders>
          </w:tcPr>
          <w:p w:rsidR="00850F16" w:rsidRPr="00E3188D" w:rsidRDefault="00850F16" w:rsidP="00197714">
            <w:pPr>
              <w:pStyle w:val="ac"/>
              <w:jc w:val="center"/>
              <w:rPr>
                <w:rFonts w:ascii="Times New Roman" w:hAnsi="Times New Roman" w:cs="Times New Roman"/>
                <w:sz w:val="20"/>
                <w:szCs w:val="20"/>
              </w:rPr>
            </w:pPr>
            <w:r w:rsidRPr="00E3188D">
              <w:rPr>
                <w:rFonts w:ascii="Times New Roman" w:hAnsi="Times New Roman" w:cs="Times New Roman"/>
                <w:sz w:val="20"/>
                <w:szCs w:val="20"/>
              </w:rPr>
              <w:t>Профессиональная квалификационная группа "Должности технических исполнителей и артистов вспомогательного состава"</w:t>
            </w:r>
          </w:p>
        </w:tc>
      </w:tr>
      <w:tr w:rsidR="00850F16" w:rsidRPr="00E3188D" w:rsidTr="00197714">
        <w:tc>
          <w:tcPr>
            <w:tcW w:w="762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Артист вспомогательного состава театров и концертных организаций</w:t>
            </w:r>
          </w:p>
        </w:tc>
        <w:tc>
          <w:tcPr>
            <w:tcW w:w="1701" w:type="dxa"/>
            <w:vMerge w:val="restart"/>
            <w:tcBorders>
              <w:top w:val="single" w:sz="4" w:space="0" w:color="auto"/>
              <w:left w:val="single" w:sz="4" w:space="0" w:color="auto"/>
              <w:bottom w:val="single" w:sz="4" w:space="0" w:color="auto"/>
            </w:tcBorders>
          </w:tcPr>
          <w:p w:rsidR="00850F16" w:rsidRPr="00E3188D" w:rsidRDefault="00850F16" w:rsidP="00197714">
            <w:pPr>
              <w:pStyle w:val="ac"/>
              <w:jc w:val="center"/>
              <w:rPr>
                <w:rFonts w:ascii="Times New Roman" w:hAnsi="Times New Roman" w:cs="Times New Roman"/>
                <w:sz w:val="20"/>
                <w:szCs w:val="20"/>
              </w:rPr>
            </w:pPr>
            <w:r>
              <w:rPr>
                <w:rFonts w:ascii="Times New Roman" w:hAnsi="Times New Roman" w:cs="Times New Roman"/>
                <w:sz w:val="20"/>
                <w:szCs w:val="20"/>
              </w:rPr>
              <w:t>3295</w:t>
            </w:r>
          </w:p>
        </w:tc>
      </w:tr>
      <w:tr w:rsidR="00850F16" w:rsidRPr="00E3188D" w:rsidTr="00197714">
        <w:tc>
          <w:tcPr>
            <w:tcW w:w="762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Смотритель музейный</w:t>
            </w:r>
          </w:p>
        </w:tc>
        <w:tc>
          <w:tcPr>
            <w:tcW w:w="1701"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62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Контролер билетов</w:t>
            </w:r>
          </w:p>
        </w:tc>
        <w:tc>
          <w:tcPr>
            <w:tcW w:w="1701"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9322" w:type="dxa"/>
            <w:gridSpan w:val="2"/>
            <w:tcBorders>
              <w:top w:val="single" w:sz="4" w:space="0" w:color="auto"/>
              <w:bottom w:val="single" w:sz="4" w:space="0" w:color="auto"/>
            </w:tcBorders>
          </w:tcPr>
          <w:p w:rsidR="00850F16" w:rsidRPr="00E3188D" w:rsidRDefault="00850F16" w:rsidP="00197714">
            <w:pPr>
              <w:pStyle w:val="ac"/>
              <w:jc w:val="center"/>
              <w:rPr>
                <w:rFonts w:ascii="Times New Roman" w:hAnsi="Times New Roman" w:cs="Times New Roman"/>
                <w:sz w:val="20"/>
                <w:szCs w:val="20"/>
              </w:rPr>
            </w:pPr>
            <w:r w:rsidRPr="00E3188D">
              <w:rPr>
                <w:rFonts w:ascii="Times New Roman" w:hAnsi="Times New Roman" w:cs="Times New Roman"/>
                <w:sz w:val="20"/>
                <w:szCs w:val="20"/>
              </w:rPr>
              <w:t>Профессиональная квалификационная группа "Должности работников культуры, искусства и кинематографии среднего звена"</w:t>
            </w:r>
          </w:p>
        </w:tc>
      </w:tr>
      <w:tr w:rsidR="00850F16" w:rsidRPr="00E3188D" w:rsidTr="00197714">
        <w:tc>
          <w:tcPr>
            <w:tcW w:w="762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Заведующий билетными кассами</w:t>
            </w:r>
          </w:p>
        </w:tc>
        <w:tc>
          <w:tcPr>
            <w:tcW w:w="1701" w:type="dxa"/>
            <w:vMerge w:val="restart"/>
            <w:tcBorders>
              <w:top w:val="single" w:sz="4" w:space="0" w:color="auto"/>
              <w:left w:val="single" w:sz="4" w:space="0" w:color="auto"/>
              <w:bottom w:val="single" w:sz="4" w:space="0" w:color="auto"/>
            </w:tcBorders>
          </w:tcPr>
          <w:p w:rsidR="00850F16" w:rsidRPr="00E3188D" w:rsidRDefault="00850F16" w:rsidP="00197714">
            <w:pPr>
              <w:pStyle w:val="ac"/>
              <w:jc w:val="center"/>
              <w:rPr>
                <w:rFonts w:ascii="Times New Roman" w:hAnsi="Times New Roman" w:cs="Times New Roman"/>
                <w:sz w:val="20"/>
                <w:szCs w:val="20"/>
              </w:rPr>
            </w:pPr>
            <w:r>
              <w:rPr>
                <w:rFonts w:ascii="Times New Roman" w:hAnsi="Times New Roman" w:cs="Times New Roman"/>
                <w:sz w:val="20"/>
                <w:szCs w:val="20"/>
              </w:rPr>
              <w:t>4480</w:t>
            </w:r>
          </w:p>
        </w:tc>
      </w:tr>
      <w:tr w:rsidR="00850F16" w:rsidRPr="00E3188D" w:rsidTr="00197714">
        <w:tc>
          <w:tcPr>
            <w:tcW w:w="762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Заведующий костюмерной</w:t>
            </w:r>
          </w:p>
        </w:tc>
        <w:tc>
          <w:tcPr>
            <w:tcW w:w="1701"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62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Репетитор по технике речи</w:t>
            </w:r>
          </w:p>
        </w:tc>
        <w:tc>
          <w:tcPr>
            <w:tcW w:w="1701"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62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Суфлер</w:t>
            </w:r>
          </w:p>
        </w:tc>
        <w:tc>
          <w:tcPr>
            <w:tcW w:w="1701"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62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Артист оркестра (ансамбля), обслуживающего кинотеатры, рестораны, кафе и танцевальные площадки</w:t>
            </w:r>
          </w:p>
        </w:tc>
        <w:tc>
          <w:tcPr>
            <w:tcW w:w="1701"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62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Организатор экскурсий</w:t>
            </w:r>
          </w:p>
        </w:tc>
        <w:tc>
          <w:tcPr>
            <w:tcW w:w="1701"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62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Руководитель кружка, любительского объединения, клуба по интересам</w:t>
            </w:r>
          </w:p>
        </w:tc>
        <w:tc>
          <w:tcPr>
            <w:tcW w:w="1701"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62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Распорядитель танцевального вечера, ведущий дискотеки, руководитель музыкальной части дискотеки</w:t>
            </w:r>
          </w:p>
        </w:tc>
        <w:tc>
          <w:tcPr>
            <w:tcW w:w="1701"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62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proofErr w:type="spellStart"/>
            <w:r w:rsidRPr="00E3188D">
              <w:rPr>
                <w:rFonts w:ascii="Times New Roman" w:hAnsi="Times New Roman" w:cs="Times New Roman"/>
                <w:sz w:val="20"/>
                <w:szCs w:val="20"/>
              </w:rPr>
              <w:t>Культорганизатор</w:t>
            </w:r>
            <w:proofErr w:type="spellEnd"/>
          </w:p>
        </w:tc>
        <w:tc>
          <w:tcPr>
            <w:tcW w:w="1701"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62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Ассистенты: режиссера, дирижера, балетмейстера, хормейстера</w:t>
            </w:r>
          </w:p>
        </w:tc>
        <w:tc>
          <w:tcPr>
            <w:tcW w:w="1701"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62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Помощник режиссера</w:t>
            </w:r>
          </w:p>
        </w:tc>
        <w:tc>
          <w:tcPr>
            <w:tcW w:w="1701"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62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Мастер участка ремонта и реставрации фильмофонда</w:t>
            </w:r>
          </w:p>
        </w:tc>
        <w:tc>
          <w:tcPr>
            <w:tcW w:w="1701"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62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Аккомпаниатор</w:t>
            </w:r>
          </w:p>
        </w:tc>
        <w:tc>
          <w:tcPr>
            <w:tcW w:w="1701"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62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 xml:space="preserve">Иные должности, предусмотренные </w:t>
            </w:r>
            <w:hyperlink r:id="rId46" w:history="1">
              <w:r w:rsidRPr="00E3188D">
                <w:rPr>
                  <w:rStyle w:val="a5"/>
                  <w:sz w:val="20"/>
                </w:rPr>
                <w:t>Приказом</w:t>
              </w:r>
            </w:hyperlink>
            <w:r w:rsidRPr="00E3188D">
              <w:rPr>
                <w:rFonts w:ascii="Times New Roman" w:hAnsi="Times New Roman" w:cs="Times New Roman"/>
                <w:sz w:val="20"/>
                <w:szCs w:val="20"/>
              </w:rPr>
              <w:t xml:space="preserve"> Минздравсоцразвития России от 31 августа 2007 года N 570, по данной ПКГ</w:t>
            </w:r>
          </w:p>
        </w:tc>
        <w:tc>
          <w:tcPr>
            <w:tcW w:w="1701"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9322" w:type="dxa"/>
            <w:gridSpan w:val="2"/>
            <w:tcBorders>
              <w:top w:val="single" w:sz="4" w:space="0" w:color="auto"/>
              <w:bottom w:val="single" w:sz="4" w:space="0" w:color="auto"/>
            </w:tcBorders>
          </w:tcPr>
          <w:p w:rsidR="00850F16" w:rsidRPr="00E3188D" w:rsidRDefault="00850F16" w:rsidP="00197714">
            <w:pPr>
              <w:pStyle w:val="ac"/>
              <w:jc w:val="center"/>
              <w:rPr>
                <w:rFonts w:ascii="Times New Roman" w:hAnsi="Times New Roman" w:cs="Times New Roman"/>
                <w:sz w:val="20"/>
                <w:szCs w:val="20"/>
              </w:rPr>
            </w:pPr>
            <w:r w:rsidRPr="00E3188D">
              <w:rPr>
                <w:rFonts w:ascii="Times New Roman" w:hAnsi="Times New Roman" w:cs="Times New Roman"/>
                <w:sz w:val="20"/>
                <w:szCs w:val="20"/>
              </w:rPr>
              <w:t>Профессиональная квалификационная группа "Должности работников культуры, искусства и кинематографии ведущего звена"</w:t>
            </w:r>
          </w:p>
        </w:tc>
      </w:tr>
      <w:tr w:rsidR="00850F16" w:rsidRPr="00E3188D" w:rsidTr="00197714">
        <w:tc>
          <w:tcPr>
            <w:tcW w:w="762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Библиотекарь</w:t>
            </w:r>
          </w:p>
        </w:tc>
        <w:tc>
          <w:tcPr>
            <w:tcW w:w="1701" w:type="dxa"/>
            <w:vMerge w:val="restart"/>
            <w:tcBorders>
              <w:top w:val="single" w:sz="4" w:space="0" w:color="auto"/>
              <w:left w:val="single" w:sz="4" w:space="0" w:color="auto"/>
              <w:bottom w:val="single" w:sz="4" w:space="0" w:color="auto"/>
            </w:tcBorders>
          </w:tcPr>
          <w:p w:rsidR="00850F16" w:rsidRPr="00E3188D" w:rsidRDefault="00850F16" w:rsidP="00197714">
            <w:pPr>
              <w:pStyle w:val="ac"/>
              <w:jc w:val="center"/>
              <w:rPr>
                <w:rFonts w:ascii="Times New Roman" w:hAnsi="Times New Roman" w:cs="Times New Roman"/>
                <w:sz w:val="20"/>
                <w:szCs w:val="20"/>
              </w:rPr>
            </w:pPr>
            <w:r>
              <w:rPr>
                <w:rFonts w:ascii="Times New Roman" w:hAnsi="Times New Roman" w:cs="Times New Roman"/>
                <w:sz w:val="20"/>
                <w:szCs w:val="20"/>
              </w:rPr>
              <w:t>5147</w:t>
            </w:r>
          </w:p>
        </w:tc>
      </w:tr>
      <w:tr w:rsidR="00850F16" w:rsidRPr="00E3188D" w:rsidTr="00197714">
        <w:tc>
          <w:tcPr>
            <w:tcW w:w="762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Концертмейстер по классу вокала (балета)</w:t>
            </w:r>
          </w:p>
        </w:tc>
        <w:tc>
          <w:tcPr>
            <w:tcW w:w="1701"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62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Лектор-искусствовед (музыковед)</w:t>
            </w:r>
          </w:p>
        </w:tc>
        <w:tc>
          <w:tcPr>
            <w:tcW w:w="1701"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62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Чтец - мастер художественного слова</w:t>
            </w:r>
          </w:p>
        </w:tc>
        <w:tc>
          <w:tcPr>
            <w:tcW w:w="1701"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62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Главный библиотекарь</w:t>
            </w:r>
          </w:p>
        </w:tc>
        <w:tc>
          <w:tcPr>
            <w:tcW w:w="1701"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62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Главный библиограф</w:t>
            </w:r>
          </w:p>
        </w:tc>
        <w:tc>
          <w:tcPr>
            <w:tcW w:w="1701"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62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Помощник главного режиссера (главного дирижера, главного балетмейстера, художественного руководителя), заведующий труппой</w:t>
            </w:r>
          </w:p>
        </w:tc>
        <w:tc>
          <w:tcPr>
            <w:tcW w:w="1701"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62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Библиограф</w:t>
            </w:r>
          </w:p>
        </w:tc>
        <w:tc>
          <w:tcPr>
            <w:tcW w:w="1701"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62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Художник-бутафор</w:t>
            </w:r>
          </w:p>
        </w:tc>
        <w:tc>
          <w:tcPr>
            <w:tcW w:w="1701"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62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Художник-гример</w:t>
            </w:r>
          </w:p>
        </w:tc>
        <w:tc>
          <w:tcPr>
            <w:tcW w:w="1701"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62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lastRenderedPageBreak/>
              <w:t>Художник-декоратор</w:t>
            </w:r>
          </w:p>
        </w:tc>
        <w:tc>
          <w:tcPr>
            <w:tcW w:w="1701"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62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Художник-конструктор</w:t>
            </w:r>
          </w:p>
        </w:tc>
        <w:tc>
          <w:tcPr>
            <w:tcW w:w="1701"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62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Художник-скульптор</w:t>
            </w:r>
          </w:p>
        </w:tc>
        <w:tc>
          <w:tcPr>
            <w:tcW w:w="1701"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62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Художник по свету</w:t>
            </w:r>
          </w:p>
        </w:tc>
        <w:tc>
          <w:tcPr>
            <w:tcW w:w="1701"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62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Художник-модельер театрального костюма</w:t>
            </w:r>
          </w:p>
        </w:tc>
        <w:tc>
          <w:tcPr>
            <w:tcW w:w="1701"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62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Художник-реставратор</w:t>
            </w:r>
          </w:p>
        </w:tc>
        <w:tc>
          <w:tcPr>
            <w:tcW w:w="1701"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62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Художник-постановщик</w:t>
            </w:r>
          </w:p>
        </w:tc>
        <w:tc>
          <w:tcPr>
            <w:tcW w:w="1701"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62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Художник-фотограф</w:t>
            </w:r>
          </w:p>
        </w:tc>
        <w:tc>
          <w:tcPr>
            <w:tcW w:w="1701"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62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Мастер-художник по созданию и реставрации музыкальных инструментов</w:t>
            </w:r>
          </w:p>
        </w:tc>
        <w:tc>
          <w:tcPr>
            <w:tcW w:w="1701"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62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Репетитор по балету</w:t>
            </w:r>
          </w:p>
        </w:tc>
        <w:tc>
          <w:tcPr>
            <w:tcW w:w="1701"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62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Репетитор по вокалу</w:t>
            </w:r>
          </w:p>
        </w:tc>
        <w:tc>
          <w:tcPr>
            <w:tcW w:w="1701"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62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Аккомпаниатор-концертмейстер</w:t>
            </w:r>
          </w:p>
        </w:tc>
        <w:tc>
          <w:tcPr>
            <w:tcW w:w="1701"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62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Администратор (старший администратор)</w:t>
            </w:r>
          </w:p>
        </w:tc>
        <w:tc>
          <w:tcPr>
            <w:tcW w:w="1701"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62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Заведующий аттракционом</w:t>
            </w:r>
          </w:p>
        </w:tc>
        <w:tc>
          <w:tcPr>
            <w:tcW w:w="1701"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62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
        </w:tc>
        <w:tc>
          <w:tcPr>
            <w:tcW w:w="1701"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62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Редактор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
        </w:tc>
        <w:tc>
          <w:tcPr>
            <w:tcW w:w="1701"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62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Лектор (экскурсовод)</w:t>
            </w:r>
          </w:p>
        </w:tc>
        <w:tc>
          <w:tcPr>
            <w:tcW w:w="1701"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62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Артист-вокалист (солист)</w:t>
            </w:r>
          </w:p>
        </w:tc>
        <w:tc>
          <w:tcPr>
            <w:tcW w:w="1701"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62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Артист балета</w:t>
            </w:r>
          </w:p>
        </w:tc>
        <w:tc>
          <w:tcPr>
            <w:tcW w:w="1701"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62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Артист оркестра</w:t>
            </w:r>
          </w:p>
        </w:tc>
        <w:tc>
          <w:tcPr>
            <w:tcW w:w="1701"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62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Артист хора</w:t>
            </w:r>
          </w:p>
        </w:tc>
        <w:tc>
          <w:tcPr>
            <w:tcW w:w="1701"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62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Артист драмы</w:t>
            </w:r>
          </w:p>
        </w:tc>
        <w:tc>
          <w:tcPr>
            <w:tcW w:w="1701"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62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Артист (кукловод) театра кукол</w:t>
            </w:r>
          </w:p>
        </w:tc>
        <w:tc>
          <w:tcPr>
            <w:tcW w:w="1701"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62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 xml:space="preserve">Артист симфонического, камерного, </w:t>
            </w:r>
            <w:proofErr w:type="spellStart"/>
            <w:r w:rsidRPr="00E3188D">
              <w:rPr>
                <w:rFonts w:ascii="Times New Roman" w:hAnsi="Times New Roman" w:cs="Times New Roman"/>
                <w:sz w:val="20"/>
                <w:szCs w:val="20"/>
              </w:rPr>
              <w:t>эстрадно</w:t>
            </w:r>
            <w:proofErr w:type="spellEnd"/>
            <w:r w:rsidRPr="00E3188D">
              <w:rPr>
                <w:rFonts w:ascii="Times New Roman" w:hAnsi="Times New Roman" w:cs="Times New Roman"/>
                <w:sz w:val="20"/>
                <w:szCs w:val="20"/>
              </w:rPr>
              <w:t>-симфонического, духового оркестров, оркестра народных инструментов</w:t>
            </w:r>
          </w:p>
        </w:tc>
        <w:tc>
          <w:tcPr>
            <w:tcW w:w="1701"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62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Артист оркестра ансамблей песни и танца, артист эстрадного оркестра (ансамбля)</w:t>
            </w:r>
          </w:p>
        </w:tc>
        <w:tc>
          <w:tcPr>
            <w:tcW w:w="1701"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62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Артист балета ансамбля песни и танца, танцевального коллектива</w:t>
            </w:r>
          </w:p>
        </w:tc>
        <w:tc>
          <w:tcPr>
            <w:tcW w:w="1701"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62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Инспектор манежа (ведущий представление)</w:t>
            </w:r>
          </w:p>
        </w:tc>
        <w:tc>
          <w:tcPr>
            <w:tcW w:w="1701"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62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Артист хора ансамбля песни и танца, хорового коллектива</w:t>
            </w:r>
          </w:p>
        </w:tc>
        <w:tc>
          <w:tcPr>
            <w:tcW w:w="1701"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62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Артисты - концертные исполнители (всех жанров), кроме артистов - концертных исполнителей вспомогательного состава</w:t>
            </w:r>
          </w:p>
        </w:tc>
        <w:tc>
          <w:tcPr>
            <w:tcW w:w="1701"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62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Хранитель фондов</w:t>
            </w:r>
          </w:p>
        </w:tc>
        <w:tc>
          <w:tcPr>
            <w:tcW w:w="1701"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62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Редактор (музыкальный редактор)</w:t>
            </w:r>
          </w:p>
        </w:tc>
        <w:tc>
          <w:tcPr>
            <w:tcW w:w="1701"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62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Специалист по фольклору</w:t>
            </w:r>
          </w:p>
        </w:tc>
        <w:tc>
          <w:tcPr>
            <w:tcW w:w="1701"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62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Специалист по жанрам творчества</w:t>
            </w:r>
          </w:p>
        </w:tc>
        <w:tc>
          <w:tcPr>
            <w:tcW w:w="1701"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62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Специалист по методике клубной работы</w:t>
            </w:r>
          </w:p>
        </w:tc>
        <w:tc>
          <w:tcPr>
            <w:tcW w:w="1701"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62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Методист по составлению кинопрограмм</w:t>
            </w:r>
          </w:p>
        </w:tc>
        <w:tc>
          <w:tcPr>
            <w:tcW w:w="1701"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62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Монтажер</w:t>
            </w:r>
          </w:p>
        </w:tc>
        <w:tc>
          <w:tcPr>
            <w:tcW w:w="1701"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62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Музыкальный эксцентрик</w:t>
            </w:r>
          </w:p>
        </w:tc>
        <w:tc>
          <w:tcPr>
            <w:tcW w:w="1701"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62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Специалист по учетно-</w:t>
            </w:r>
            <w:proofErr w:type="spellStart"/>
            <w:r w:rsidRPr="00E3188D">
              <w:rPr>
                <w:rFonts w:ascii="Times New Roman" w:hAnsi="Times New Roman" w:cs="Times New Roman"/>
                <w:sz w:val="20"/>
                <w:szCs w:val="20"/>
              </w:rPr>
              <w:t>хранительской</w:t>
            </w:r>
            <w:proofErr w:type="spellEnd"/>
            <w:r w:rsidRPr="00E3188D">
              <w:rPr>
                <w:rFonts w:ascii="Times New Roman" w:hAnsi="Times New Roman" w:cs="Times New Roman"/>
                <w:sz w:val="20"/>
                <w:szCs w:val="20"/>
              </w:rPr>
              <w:t xml:space="preserve"> документации</w:t>
            </w:r>
          </w:p>
        </w:tc>
        <w:tc>
          <w:tcPr>
            <w:tcW w:w="1701"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62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Специалист экспозиционного и выставочного отдела</w:t>
            </w:r>
          </w:p>
        </w:tc>
        <w:tc>
          <w:tcPr>
            <w:tcW w:w="1701"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62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Кинооператор</w:t>
            </w:r>
          </w:p>
        </w:tc>
        <w:tc>
          <w:tcPr>
            <w:tcW w:w="1701"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62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Редактор по репертуару</w:t>
            </w:r>
          </w:p>
        </w:tc>
        <w:tc>
          <w:tcPr>
            <w:tcW w:w="1701"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62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Звукооператор</w:t>
            </w:r>
          </w:p>
        </w:tc>
        <w:tc>
          <w:tcPr>
            <w:tcW w:w="1701"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62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Ассистент кинооператора</w:t>
            </w:r>
          </w:p>
        </w:tc>
        <w:tc>
          <w:tcPr>
            <w:tcW w:w="1701"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62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Ассистент кинорежиссера</w:t>
            </w:r>
          </w:p>
        </w:tc>
        <w:tc>
          <w:tcPr>
            <w:tcW w:w="1701"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62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 xml:space="preserve">Иные должности, предусмотренные </w:t>
            </w:r>
            <w:hyperlink r:id="rId47" w:history="1">
              <w:r w:rsidRPr="00E3188D">
                <w:rPr>
                  <w:rStyle w:val="a5"/>
                  <w:sz w:val="20"/>
                </w:rPr>
                <w:t>Приказом</w:t>
              </w:r>
            </w:hyperlink>
            <w:r w:rsidRPr="00E3188D">
              <w:rPr>
                <w:rFonts w:ascii="Times New Roman" w:hAnsi="Times New Roman" w:cs="Times New Roman"/>
                <w:sz w:val="20"/>
                <w:szCs w:val="20"/>
              </w:rPr>
              <w:t xml:space="preserve"> Минздравсоцразвития России от 31 августа 2007 года N 570, по данной ПКГ</w:t>
            </w:r>
          </w:p>
        </w:tc>
        <w:tc>
          <w:tcPr>
            <w:tcW w:w="1701"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9322" w:type="dxa"/>
            <w:gridSpan w:val="2"/>
            <w:tcBorders>
              <w:top w:val="single" w:sz="4" w:space="0" w:color="auto"/>
              <w:bottom w:val="single" w:sz="4" w:space="0" w:color="auto"/>
            </w:tcBorders>
          </w:tcPr>
          <w:p w:rsidR="00850F16" w:rsidRPr="00E3188D" w:rsidRDefault="00850F16" w:rsidP="00197714">
            <w:pPr>
              <w:pStyle w:val="ac"/>
              <w:jc w:val="center"/>
              <w:rPr>
                <w:rFonts w:ascii="Times New Roman" w:hAnsi="Times New Roman" w:cs="Times New Roman"/>
                <w:sz w:val="20"/>
                <w:szCs w:val="20"/>
              </w:rPr>
            </w:pPr>
            <w:r w:rsidRPr="00E3188D">
              <w:rPr>
                <w:rFonts w:ascii="Times New Roman" w:hAnsi="Times New Roman" w:cs="Times New Roman"/>
                <w:sz w:val="20"/>
                <w:szCs w:val="20"/>
              </w:rPr>
              <w:t>Профессиональная квалификационная группа "Должности руководящего состава учреждений культуры, искусства и кинематографии"</w:t>
            </w:r>
          </w:p>
        </w:tc>
      </w:tr>
      <w:tr w:rsidR="00850F16" w:rsidRPr="00E3188D" w:rsidTr="00197714">
        <w:tc>
          <w:tcPr>
            <w:tcW w:w="762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Главный балетмейстер</w:t>
            </w:r>
          </w:p>
        </w:tc>
        <w:tc>
          <w:tcPr>
            <w:tcW w:w="1701" w:type="dxa"/>
            <w:vMerge w:val="restart"/>
            <w:tcBorders>
              <w:top w:val="single" w:sz="4" w:space="0" w:color="auto"/>
              <w:left w:val="single" w:sz="4" w:space="0" w:color="auto"/>
              <w:bottom w:val="single" w:sz="4" w:space="0" w:color="auto"/>
            </w:tcBorders>
          </w:tcPr>
          <w:p w:rsidR="00850F16" w:rsidRPr="00E3188D" w:rsidRDefault="00850F16" w:rsidP="00197714">
            <w:pPr>
              <w:pStyle w:val="ac"/>
              <w:jc w:val="center"/>
              <w:rPr>
                <w:rFonts w:ascii="Times New Roman" w:hAnsi="Times New Roman" w:cs="Times New Roman"/>
                <w:sz w:val="20"/>
                <w:szCs w:val="20"/>
              </w:rPr>
            </w:pPr>
            <w:r>
              <w:rPr>
                <w:rFonts w:ascii="Times New Roman" w:hAnsi="Times New Roman" w:cs="Times New Roman"/>
                <w:sz w:val="20"/>
                <w:szCs w:val="20"/>
              </w:rPr>
              <w:t>5877</w:t>
            </w:r>
          </w:p>
        </w:tc>
      </w:tr>
      <w:tr w:rsidR="00850F16" w:rsidRPr="00E3188D" w:rsidTr="00197714">
        <w:tc>
          <w:tcPr>
            <w:tcW w:w="762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Главный хормейстер</w:t>
            </w:r>
          </w:p>
        </w:tc>
        <w:tc>
          <w:tcPr>
            <w:tcW w:w="1701"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62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Главный художник, режиссер-постановщик, балетмейстер-постановщик</w:t>
            </w:r>
          </w:p>
        </w:tc>
        <w:tc>
          <w:tcPr>
            <w:tcW w:w="1701"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62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Главный дирижер</w:t>
            </w:r>
          </w:p>
        </w:tc>
        <w:tc>
          <w:tcPr>
            <w:tcW w:w="1701"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62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Руководитель литературно-драматургической части</w:t>
            </w:r>
          </w:p>
        </w:tc>
        <w:tc>
          <w:tcPr>
            <w:tcW w:w="1701"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62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Заведующий музыкальной частью</w:t>
            </w:r>
          </w:p>
        </w:tc>
        <w:tc>
          <w:tcPr>
            <w:tcW w:w="1701"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62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Заведующий художественно-постановочной частью, программой (коллектива) цирка</w:t>
            </w:r>
          </w:p>
        </w:tc>
        <w:tc>
          <w:tcPr>
            <w:tcW w:w="1701"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62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Заведующий отделом (сектором) библиотеки</w:t>
            </w:r>
          </w:p>
        </w:tc>
        <w:tc>
          <w:tcPr>
            <w:tcW w:w="1701"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62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Заведующий отделом (сектором) музея</w:t>
            </w:r>
          </w:p>
        </w:tc>
        <w:tc>
          <w:tcPr>
            <w:tcW w:w="1701"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62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lastRenderedPageBreak/>
              <w:t>Заведующий передвижной выставкой музея</w:t>
            </w:r>
          </w:p>
        </w:tc>
        <w:tc>
          <w:tcPr>
            <w:tcW w:w="1701"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62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Режиссер (дирижер, балетмейстер, хормейстер)</w:t>
            </w:r>
          </w:p>
        </w:tc>
        <w:tc>
          <w:tcPr>
            <w:tcW w:w="1701"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62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Звукорежиссер</w:t>
            </w:r>
          </w:p>
        </w:tc>
        <w:tc>
          <w:tcPr>
            <w:tcW w:w="1701"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62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Главный хранитель фондов</w:t>
            </w:r>
          </w:p>
        </w:tc>
        <w:tc>
          <w:tcPr>
            <w:tcW w:w="1701"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62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Заведующий реставрационной мастерской</w:t>
            </w:r>
          </w:p>
        </w:tc>
        <w:tc>
          <w:tcPr>
            <w:tcW w:w="1701"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62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художественно-оформительской мастерской</w:t>
            </w:r>
          </w:p>
        </w:tc>
        <w:tc>
          <w:tcPr>
            <w:tcW w:w="1701"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62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Заведующий отделением (пунктом) по прокату кино- и видеофильмов</w:t>
            </w:r>
          </w:p>
        </w:tc>
        <w:tc>
          <w:tcPr>
            <w:tcW w:w="1701"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62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Директор съемочной группы</w:t>
            </w:r>
          </w:p>
        </w:tc>
        <w:tc>
          <w:tcPr>
            <w:tcW w:w="1701"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62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Директор творческого коллектива</w:t>
            </w:r>
          </w:p>
        </w:tc>
        <w:tc>
          <w:tcPr>
            <w:tcW w:w="1701"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62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Режиссер массовых представлении</w:t>
            </w:r>
          </w:p>
        </w:tc>
        <w:tc>
          <w:tcPr>
            <w:tcW w:w="1701"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62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Кинорежиссер</w:t>
            </w:r>
          </w:p>
        </w:tc>
        <w:tc>
          <w:tcPr>
            <w:tcW w:w="1701"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62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Руководитель клубного формирования - любительского объединения, студии, коллектива самодеятельного искусства, клуба по интересам</w:t>
            </w:r>
          </w:p>
        </w:tc>
        <w:tc>
          <w:tcPr>
            <w:tcW w:w="1701"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621"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 xml:space="preserve">Иные должности, предусмотренные </w:t>
            </w:r>
            <w:hyperlink r:id="rId48" w:history="1">
              <w:r w:rsidRPr="00E3188D">
                <w:rPr>
                  <w:rStyle w:val="a5"/>
                  <w:sz w:val="20"/>
                </w:rPr>
                <w:t>Приказом</w:t>
              </w:r>
            </w:hyperlink>
            <w:r w:rsidRPr="00E3188D">
              <w:rPr>
                <w:rFonts w:ascii="Times New Roman" w:hAnsi="Times New Roman" w:cs="Times New Roman"/>
                <w:sz w:val="20"/>
                <w:szCs w:val="20"/>
              </w:rPr>
              <w:t xml:space="preserve"> Минздравсоцразвития России от 31 августа 2007 года N 570, по данной ПКГ</w:t>
            </w:r>
          </w:p>
        </w:tc>
        <w:tc>
          <w:tcPr>
            <w:tcW w:w="1701"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bl>
    <w:p w:rsidR="00850F16" w:rsidRDefault="00850F16" w:rsidP="00850F16"/>
    <w:p w:rsidR="00850F16" w:rsidRPr="00E3188D" w:rsidRDefault="00850F16" w:rsidP="00850F16">
      <w:pPr>
        <w:pStyle w:val="1"/>
        <w:jc w:val="center"/>
        <w:rPr>
          <w:rFonts w:ascii="Times New Roman" w:hAnsi="Times New Roman" w:cs="Times New Roman"/>
          <w:sz w:val="24"/>
          <w:szCs w:val="24"/>
        </w:rPr>
      </w:pPr>
      <w:r w:rsidRPr="00E3188D">
        <w:rPr>
          <w:rFonts w:ascii="Times New Roman" w:hAnsi="Times New Roman" w:cs="Times New Roman"/>
          <w:sz w:val="24"/>
          <w:szCs w:val="24"/>
        </w:rPr>
        <w:t>4. Профессиональные квалификационные группы профессий</w:t>
      </w:r>
      <w:r w:rsidRPr="00E3188D">
        <w:rPr>
          <w:rFonts w:ascii="Times New Roman" w:hAnsi="Times New Roman" w:cs="Times New Roman"/>
          <w:sz w:val="24"/>
          <w:szCs w:val="24"/>
        </w:rPr>
        <w:br/>
        <w:t>рабочих культуры, искусства и кинематографии, утвержденные</w:t>
      </w:r>
      <w:r w:rsidRPr="00E3188D">
        <w:rPr>
          <w:rFonts w:ascii="Times New Roman" w:hAnsi="Times New Roman" w:cs="Times New Roman"/>
          <w:sz w:val="24"/>
          <w:szCs w:val="24"/>
        </w:rPr>
        <w:br/>
        <w:t>приказом Минздравсоцразвития России</w:t>
      </w:r>
      <w:r w:rsidRPr="00E3188D">
        <w:rPr>
          <w:rFonts w:ascii="Times New Roman" w:hAnsi="Times New Roman" w:cs="Times New Roman"/>
          <w:sz w:val="24"/>
          <w:szCs w:val="24"/>
        </w:rPr>
        <w:br/>
        <w:t>от 14 марта 2008 года N 121Н</w:t>
      </w:r>
    </w:p>
    <w:p w:rsidR="00850F16" w:rsidRDefault="00850F16" w:rsidP="00850F16"/>
    <w:tbl>
      <w:tblPr>
        <w:tblW w:w="96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34"/>
        <w:gridCol w:w="38"/>
        <w:gridCol w:w="2334"/>
        <w:gridCol w:w="8"/>
      </w:tblGrid>
      <w:tr w:rsidR="00850F16" w:rsidRPr="00E3188D" w:rsidTr="00197714">
        <w:tc>
          <w:tcPr>
            <w:tcW w:w="9614" w:type="dxa"/>
            <w:gridSpan w:val="4"/>
            <w:tcBorders>
              <w:top w:val="single" w:sz="4" w:space="0" w:color="auto"/>
              <w:bottom w:val="single" w:sz="4" w:space="0" w:color="auto"/>
            </w:tcBorders>
          </w:tcPr>
          <w:p w:rsidR="00850F16" w:rsidRPr="00E3188D" w:rsidRDefault="00850F16" w:rsidP="00197714">
            <w:pPr>
              <w:pStyle w:val="ac"/>
              <w:jc w:val="center"/>
              <w:rPr>
                <w:rFonts w:ascii="Times New Roman" w:hAnsi="Times New Roman" w:cs="Times New Roman"/>
                <w:sz w:val="20"/>
                <w:szCs w:val="20"/>
              </w:rPr>
            </w:pPr>
            <w:r w:rsidRPr="00E3188D">
              <w:rPr>
                <w:rFonts w:ascii="Times New Roman" w:hAnsi="Times New Roman" w:cs="Times New Roman"/>
                <w:sz w:val="20"/>
                <w:szCs w:val="20"/>
              </w:rPr>
              <w:t>Профессиональная квалификационная группа "Профессии рабочих культуры, искусства и кинематографии первого уровня"</w:t>
            </w:r>
          </w:p>
        </w:tc>
      </w:tr>
      <w:tr w:rsidR="00850F16" w:rsidRPr="00E3188D" w:rsidTr="00197714">
        <w:trPr>
          <w:gridAfter w:val="1"/>
          <w:wAfter w:w="8" w:type="dxa"/>
        </w:trPr>
        <w:tc>
          <w:tcPr>
            <w:tcW w:w="7272" w:type="dxa"/>
            <w:gridSpan w:val="2"/>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 xml:space="preserve">Бутафор; гример-постижер; костюмер, маляр по отделке декораций; оператор магнитной записи; осветитель; постижер; реквизитор; установщик декораций; изготовитель субтитров; колорист; </w:t>
            </w:r>
            <w:proofErr w:type="spellStart"/>
            <w:r w:rsidRPr="00E3188D">
              <w:rPr>
                <w:rFonts w:ascii="Times New Roman" w:hAnsi="Times New Roman" w:cs="Times New Roman"/>
                <w:sz w:val="20"/>
                <w:szCs w:val="20"/>
              </w:rPr>
              <w:t>контуровщик</w:t>
            </w:r>
            <w:proofErr w:type="spellEnd"/>
            <w:r w:rsidRPr="00E3188D">
              <w:rPr>
                <w:rFonts w:ascii="Times New Roman" w:hAnsi="Times New Roman" w:cs="Times New Roman"/>
                <w:sz w:val="20"/>
                <w:szCs w:val="20"/>
              </w:rPr>
              <w:t xml:space="preserve">; монтажник негатива; монтажник позитива; оформитель диапозитивных фильмов; печатник субтитрования; пиротехник; </w:t>
            </w:r>
            <w:proofErr w:type="spellStart"/>
            <w:r w:rsidRPr="00E3188D">
              <w:rPr>
                <w:rFonts w:ascii="Times New Roman" w:hAnsi="Times New Roman" w:cs="Times New Roman"/>
                <w:sz w:val="20"/>
                <w:szCs w:val="20"/>
              </w:rPr>
              <w:t>подготовщик</w:t>
            </w:r>
            <w:proofErr w:type="spellEnd"/>
            <w:r w:rsidRPr="00E3188D">
              <w:rPr>
                <w:rFonts w:ascii="Times New Roman" w:hAnsi="Times New Roman" w:cs="Times New Roman"/>
                <w:sz w:val="20"/>
                <w:szCs w:val="20"/>
              </w:rPr>
              <w:t xml:space="preserve"> основы для мультипликационных рисунков; раскрасчик </w:t>
            </w:r>
            <w:proofErr w:type="spellStart"/>
            <w:r w:rsidRPr="00E3188D">
              <w:rPr>
                <w:rFonts w:ascii="Times New Roman" w:hAnsi="Times New Roman" w:cs="Times New Roman"/>
                <w:sz w:val="20"/>
                <w:szCs w:val="20"/>
              </w:rPr>
              <w:t>законтурованных</w:t>
            </w:r>
            <w:proofErr w:type="spellEnd"/>
            <w:r w:rsidRPr="00E3188D">
              <w:rPr>
                <w:rFonts w:ascii="Times New Roman" w:hAnsi="Times New Roman" w:cs="Times New Roman"/>
                <w:sz w:val="20"/>
                <w:szCs w:val="20"/>
              </w:rPr>
              <w:t xml:space="preserve"> рисунков; ретушер субтитров; съемщик диапозитивных фильмов; съемщик мультипликационных проб; укладчик диапозитивных фильмов; </w:t>
            </w:r>
            <w:proofErr w:type="spellStart"/>
            <w:r w:rsidRPr="00E3188D">
              <w:rPr>
                <w:rFonts w:ascii="Times New Roman" w:hAnsi="Times New Roman" w:cs="Times New Roman"/>
                <w:sz w:val="20"/>
                <w:szCs w:val="20"/>
              </w:rPr>
              <w:t>фильмотекарь</w:t>
            </w:r>
            <w:proofErr w:type="spellEnd"/>
            <w:r w:rsidRPr="00E3188D">
              <w:rPr>
                <w:rFonts w:ascii="Times New Roman" w:hAnsi="Times New Roman" w:cs="Times New Roman"/>
                <w:sz w:val="20"/>
                <w:szCs w:val="20"/>
              </w:rPr>
              <w:t xml:space="preserve">; </w:t>
            </w:r>
            <w:proofErr w:type="spellStart"/>
            <w:r w:rsidRPr="00E3188D">
              <w:rPr>
                <w:rFonts w:ascii="Times New Roman" w:hAnsi="Times New Roman" w:cs="Times New Roman"/>
                <w:sz w:val="20"/>
                <w:szCs w:val="20"/>
              </w:rPr>
              <w:t>фототекарь</w:t>
            </w:r>
            <w:proofErr w:type="spellEnd"/>
            <w:r w:rsidRPr="00E3188D">
              <w:rPr>
                <w:rFonts w:ascii="Times New Roman" w:hAnsi="Times New Roman" w:cs="Times New Roman"/>
                <w:sz w:val="20"/>
                <w:szCs w:val="20"/>
              </w:rPr>
              <w:t xml:space="preserve">; киномеханик; </w:t>
            </w:r>
            <w:proofErr w:type="spellStart"/>
            <w:r w:rsidRPr="00E3188D">
              <w:rPr>
                <w:rFonts w:ascii="Times New Roman" w:hAnsi="Times New Roman" w:cs="Times New Roman"/>
                <w:sz w:val="20"/>
                <w:szCs w:val="20"/>
              </w:rPr>
              <w:t>фильмопроверщик</w:t>
            </w:r>
            <w:proofErr w:type="spellEnd"/>
            <w:r w:rsidRPr="00E3188D">
              <w:rPr>
                <w:rFonts w:ascii="Times New Roman" w:hAnsi="Times New Roman" w:cs="Times New Roman"/>
                <w:sz w:val="20"/>
                <w:szCs w:val="20"/>
              </w:rPr>
              <w:t xml:space="preserve">; дежурный зала игральных автоматов, аттракционов и тира; машинист сцены; монтировщик сцены; униформист; столяр по изготовлению декораций; автоматчик по изготовлению деталей клавишных инструментов; арматурщик язычковых инструментов; </w:t>
            </w:r>
            <w:proofErr w:type="spellStart"/>
            <w:r w:rsidRPr="00E3188D">
              <w:rPr>
                <w:rFonts w:ascii="Times New Roman" w:hAnsi="Times New Roman" w:cs="Times New Roman"/>
                <w:sz w:val="20"/>
                <w:szCs w:val="20"/>
              </w:rPr>
              <w:t>аэрографист</w:t>
            </w:r>
            <w:proofErr w:type="spellEnd"/>
            <w:r w:rsidRPr="00E3188D">
              <w:rPr>
                <w:rFonts w:ascii="Times New Roman" w:hAnsi="Times New Roman" w:cs="Times New Roman"/>
                <w:sz w:val="20"/>
                <w:szCs w:val="20"/>
              </w:rPr>
              <w:t xml:space="preserve"> щипковых инструментов; </w:t>
            </w:r>
            <w:proofErr w:type="spellStart"/>
            <w:r w:rsidRPr="00E3188D">
              <w:rPr>
                <w:rFonts w:ascii="Times New Roman" w:hAnsi="Times New Roman" w:cs="Times New Roman"/>
                <w:sz w:val="20"/>
                <w:szCs w:val="20"/>
              </w:rPr>
              <w:t>клавиатурщик</w:t>
            </w:r>
            <w:proofErr w:type="spellEnd"/>
            <w:r w:rsidRPr="00E3188D">
              <w:rPr>
                <w:rFonts w:ascii="Times New Roman" w:hAnsi="Times New Roman" w:cs="Times New Roman"/>
                <w:sz w:val="20"/>
                <w:szCs w:val="20"/>
              </w:rPr>
              <w:t xml:space="preserve">; </w:t>
            </w:r>
            <w:proofErr w:type="spellStart"/>
            <w:r w:rsidRPr="00E3188D">
              <w:rPr>
                <w:rFonts w:ascii="Times New Roman" w:hAnsi="Times New Roman" w:cs="Times New Roman"/>
                <w:sz w:val="20"/>
                <w:szCs w:val="20"/>
              </w:rPr>
              <w:t>гарнировщик</w:t>
            </w:r>
            <w:proofErr w:type="spellEnd"/>
            <w:r w:rsidRPr="00E3188D">
              <w:rPr>
                <w:rFonts w:ascii="Times New Roman" w:hAnsi="Times New Roman" w:cs="Times New Roman"/>
                <w:sz w:val="20"/>
                <w:szCs w:val="20"/>
              </w:rPr>
              <w:t xml:space="preserve"> музыкальных инструментов; гофрировщик меховых камер; заливщик голосовых планок; изготовитель голосовых планок; изготовитель деталей для духовых инструментов; комплектовщик деталей музыкальных инструментов; облицовщик музыкальных инструментов; обработчик перламутра; оператор стенда по обыгрыванию клавишных инструментов; полировщик музыкальных инструментов; </w:t>
            </w:r>
            <w:proofErr w:type="spellStart"/>
            <w:r w:rsidRPr="00E3188D">
              <w:rPr>
                <w:rFonts w:ascii="Times New Roman" w:hAnsi="Times New Roman" w:cs="Times New Roman"/>
                <w:sz w:val="20"/>
                <w:szCs w:val="20"/>
              </w:rPr>
              <w:t>расшлифовщик</w:t>
            </w:r>
            <w:proofErr w:type="spellEnd"/>
            <w:r w:rsidRPr="00E3188D">
              <w:rPr>
                <w:rFonts w:ascii="Times New Roman" w:hAnsi="Times New Roman" w:cs="Times New Roman"/>
                <w:sz w:val="20"/>
                <w:szCs w:val="20"/>
              </w:rPr>
              <w:t xml:space="preserve"> фильеров; сборщик духовых инструментов; сборщик-монтажник клавишных инструментов; сборщик-монтажник смычковых инструментов; сборщик-монтажник щипковых инструментов; сборщик ударных инструментов; сборщик язычковых инструментов; станочник специальных деревообрабатывающих станков; станочник специальных металлообрабатывающих станков; столяр по изготовлению и ремонту деталей и узлов музыкальных инструментов; </w:t>
            </w:r>
            <w:proofErr w:type="spellStart"/>
            <w:r w:rsidRPr="00E3188D">
              <w:rPr>
                <w:rFonts w:ascii="Times New Roman" w:hAnsi="Times New Roman" w:cs="Times New Roman"/>
                <w:sz w:val="20"/>
                <w:szCs w:val="20"/>
              </w:rPr>
              <w:t>струнонавивалыцик</w:t>
            </w:r>
            <w:proofErr w:type="spellEnd"/>
            <w:r w:rsidRPr="00E3188D">
              <w:rPr>
                <w:rFonts w:ascii="Times New Roman" w:hAnsi="Times New Roman" w:cs="Times New Roman"/>
                <w:sz w:val="20"/>
                <w:szCs w:val="20"/>
              </w:rPr>
              <w:t>; струнщик; установщик ладовых пластин</w:t>
            </w:r>
          </w:p>
        </w:tc>
        <w:tc>
          <w:tcPr>
            <w:tcW w:w="2334" w:type="dxa"/>
            <w:tcBorders>
              <w:top w:val="single" w:sz="4" w:space="0" w:color="auto"/>
              <w:left w:val="single" w:sz="4" w:space="0" w:color="auto"/>
              <w:bottom w:val="single" w:sz="4" w:space="0" w:color="auto"/>
            </w:tcBorders>
          </w:tcPr>
          <w:p w:rsidR="00850F16" w:rsidRPr="00E3188D" w:rsidRDefault="00850F16" w:rsidP="00197714">
            <w:pPr>
              <w:pStyle w:val="ac"/>
              <w:jc w:val="center"/>
              <w:rPr>
                <w:rFonts w:ascii="Times New Roman" w:hAnsi="Times New Roman" w:cs="Times New Roman"/>
                <w:sz w:val="20"/>
                <w:szCs w:val="20"/>
              </w:rPr>
            </w:pPr>
            <w:r>
              <w:rPr>
                <w:rFonts w:ascii="Times New Roman" w:hAnsi="Times New Roman" w:cs="Times New Roman"/>
                <w:sz w:val="20"/>
                <w:szCs w:val="20"/>
              </w:rPr>
              <w:t>3117</w:t>
            </w:r>
          </w:p>
        </w:tc>
      </w:tr>
      <w:tr w:rsidR="00850F16" w:rsidRPr="00E3188D" w:rsidTr="00197714">
        <w:trPr>
          <w:gridAfter w:val="1"/>
          <w:wAfter w:w="8" w:type="dxa"/>
        </w:trPr>
        <w:tc>
          <w:tcPr>
            <w:tcW w:w="9606" w:type="dxa"/>
            <w:gridSpan w:val="3"/>
            <w:tcBorders>
              <w:top w:val="single" w:sz="4" w:space="0" w:color="auto"/>
              <w:bottom w:val="single" w:sz="4" w:space="0" w:color="auto"/>
            </w:tcBorders>
          </w:tcPr>
          <w:p w:rsidR="00850F16" w:rsidRPr="00E3188D" w:rsidRDefault="00850F16" w:rsidP="00197714">
            <w:pPr>
              <w:pStyle w:val="ac"/>
              <w:jc w:val="center"/>
              <w:rPr>
                <w:rFonts w:ascii="Times New Roman" w:hAnsi="Times New Roman" w:cs="Times New Roman"/>
                <w:sz w:val="20"/>
                <w:szCs w:val="20"/>
              </w:rPr>
            </w:pPr>
            <w:r w:rsidRPr="00E3188D">
              <w:rPr>
                <w:rFonts w:ascii="Times New Roman" w:hAnsi="Times New Roman" w:cs="Times New Roman"/>
                <w:sz w:val="20"/>
                <w:szCs w:val="20"/>
              </w:rPr>
              <w:t>Профессиональная квалификационная группа "Профессии рабочих культуры, искусства и кинематографии второго уровня"</w:t>
            </w:r>
          </w:p>
        </w:tc>
      </w:tr>
      <w:tr w:rsidR="00850F16" w:rsidRPr="00E3188D" w:rsidTr="00197714">
        <w:trPr>
          <w:gridAfter w:val="1"/>
          <w:wAfter w:w="8" w:type="dxa"/>
        </w:trPr>
        <w:tc>
          <w:tcPr>
            <w:tcW w:w="9606" w:type="dxa"/>
            <w:gridSpan w:val="3"/>
            <w:tcBorders>
              <w:top w:val="single" w:sz="4" w:space="0" w:color="auto"/>
              <w:bottom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1 квалификационный уровень</w:t>
            </w:r>
          </w:p>
        </w:tc>
      </w:tr>
      <w:tr w:rsidR="00850F16" w:rsidRPr="00E3188D" w:rsidTr="00197714">
        <w:trPr>
          <w:gridAfter w:val="1"/>
          <w:wAfter w:w="8" w:type="dxa"/>
        </w:trPr>
        <w:tc>
          <w:tcPr>
            <w:tcW w:w="7234"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 xml:space="preserve">Красильщик в постижерском производстве 4 - 5 разрядов ЕТКС; </w:t>
            </w:r>
            <w:proofErr w:type="spellStart"/>
            <w:r w:rsidRPr="00E3188D">
              <w:rPr>
                <w:rFonts w:ascii="Times New Roman" w:hAnsi="Times New Roman" w:cs="Times New Roman"/>
                <w:sz w:val="20"/>
                <w:szCs w:val="20"/>
              </w:rPr>
              <w:t>фонотекарь</w:t>
            </w:r>
            <w:proofErr w:type="spellEnd"/>
            <w:r w:rsidRPr="00E3188D">
              <w:rPr>
                <w:rFonts w:ascii="Times New Roman" w:hAnsi="Times New Roman" w:cs="Times New Roman"/>
                <w:sz w:val="20"/>
                <w:szCs w:val="20"/>
              </w:rPr>
              <w:t xml:space="preserve">; </w:t>
            </w:r>
            <w:proofErr w:type="spellStart"/>
            <w:r w:rsidRPr="00E3188D">
              <w:rPr>
                <w:rFonts w:ascii="Times New Roman" w:hAnsi="Times New Roman" w:cs="Times New Roman"/>
                <w:sz w:val="20"/>
                <w:szCs w:val="20"/>
              </w:rPr>
              <w:t>видеотекарь</w:t>
            </w:r>
            <w:proofErr w:type="spellEnd"/>
            <w:r w:rsidRPr="00E3188D">
              <w:rPr>
                <w:rFonts w:ascii="Times New Roman" w:hAnsi="Times New Roman" w:cs="Times New Roman"/>
                <w:sz w:val="20"/>
                <w:szCs w:val="20"/>
              </w:rPr>
              <w:t xml:space="preserve">; изготовитель игровых кукол 5 разряда ЕТКС; механик по обслуживанию </w:t>
            </w:r>
            <w:proofErr w:type="spellStart"/>
            <w:r w:rsidRPr="00E3188D">
              <w:rPr>
                <w:rFonts w:ascii="Times New Roman" w:hAnsi="Times New Roman" w:cs="Times New Roman"/>
                <w:sz w:val="20"/>
                <w:szCs w:val="20"/>
              </w:rPr>
              <w:t>ветроустановок</w:t>
            </w:r>
            <w:proofErr w:type="spellEnd"/>
            <w:r w:rsidRPr="00E3188D">
              <w:rPr>
                <w:rFonts w:ascii="Times New Roman" w:hAnsi="Times New Roman" w:cs="Times New Roman"/>
                <w:sz w:val="20"/>
                <w:szCs w:val="20"/>
              </w:rPr>
              <w:t xml:space="preserve"> 5 разряда ЕТКС; механик по обслуживанию кинотелевизионного оборудования 3 - 5 разрядов ЕТКС; механик по обслуживанию съемочной аппаратуры 2 - 5 разрядов ЕТКС; механик по обслуживанию телевизионного оборудования 3 - 5 разрядов ЕТКС; механик по ремонту и обслуживанию </w:t>
            </w:r>
            <w:proofErr w:type="spellStart"/>
            <w:r w:rsidRPr="00E3188D">
              <w:rPr>
                <w:rFonts w:ascii="Times New Roman" w:hAnsi="Times New Roman" w:cs="Times New Roman"/>
                <w:sz w:val="20"/>
                <w:szCs w:val="20"/>
              </w:rPr>
              <w:t>кинотехнологического</w:t>
            </w:r>
            <w:proofErr w:type="spellEnd"/>
            <w:r w:rsidRPr="00E3188D">
              <w:rPr>
                <w:rFonts w:ascii="Times New Roman" w:hAnsi="Times New Roman" w:cs="Times New Roman"/>
                <w:sz w:val="20"/>
                <w:szCs w:val="20"/>
              </w:rPr>
              <w:t xml:space="preserve"> оборудования 4 - 5 разрядов ЕТКС; механик по обслуживанию звуковой техники 2 - 5 разрядов ЕТКС; оператор пульта управления киноустановки; реставратор фильмокопий 5 разряда </w:t>
            </w:r>
            <w:r w:rsidRPr="00E3188D">
              <w:rPr>
                <w:rFonts w:ascii="Times New Roman" w:hAnsi="Times New Roman" w:cs="Times New Roman"/>
                <w:sz w:val="20"/>
                <w:szCs w:val="20"/>
              </w:rPr>
              <w:lastRenderedPageBreak/>
              <w:t>ЕТКС; оператор видеозаписи 3 - 5 разрядов ЕТКС; регулировщик пианино и роялей 2 - 6 разрядов ЕТКС; настройщик пианино и роялей 4 - 8 разрядов ЕТКС; настройщик щипковых инструментов 3 - 6 разрядов ЕТКС; настройщик язычковых инструментов 4 - 6 разрядов ЕТКС; бронзировщик рам клавишных инструментов 4 - 6 разрядов ЕТКС; изготовитель молоточков для клавишных инструментов 5 разряда ЕТКС; контролер музыкальных инструментов 4 - 6 разрядов ЕТКС; регулировщик язычковых инструментов 4 - 5 разрядов ЕТКС; реставратор клавишных инструментов 5 - 6 разрядов ЕТКС; реставратор смычковых и щипковых инструментов 5 - 8 разрядов ЕТКС; реставратор ударных инструментов 5 - 6 разрядов ЕТКС; реставратор язычковых инструментов 4 - 5 разрядов ЕТКС</w:t>
            </w:r>
          </w:p>
        </w:tc>
        <w:tc>
          <w:tcPr>
            <w:tcW w:w="2372" w:type="dxa"/>
            <w:gridSpan w:val="2"/>
            <w:tcBorders>
              <w:top w:val="single" w:sz="4" w:space="0" w:color="auto"/>
              <w:left w:val="single" w:sz="4" w:space="0" w:color="auto"/>
              <w:bottom w:val="single" w:sz="4" w:space="0" w:color="auto"/>
            </w:tcBorders>
          </w:tcPr>
          <w:p w:rsidR="00850F16" w:rsidRPr="00D15C7C" w:rsidRDefault="00850F16" w:rsidP="00197714">
            <w:pPr>
              <w:pStyle w:val="ad"/>
              <w:rPr>
                <w:rFonts w:ascii="Times New Roman" w:hAnsi="Times New Roman" w:cs="Times New Roman"/>
                <w:sz w:val="20"/>
                <w:szCs w:val="20"/>
              </w:rPr>
            </w:pPr>
            <w:r w:rsidRPr="00D15C7C">
              <w:rPr>
                <w:rFonts w:ascii="Times New Roman" w:hAnsi="Times New Roman" w:cs="Times New Roman"/>
                <w:sz w:val="20"/>
                <w:szCs w:val="20"/>
              </w:rPr>
              <w:lastRenderedPageBreak/>
              <w:t xml:space="preserve">1 квалификационный разряд - 3565, 2 квалификационный разряд - 3795, 3 квалификационный разряд - 3910, 4 квалификационный разряд - 3968, 5 квалификационный </w:t>
            </w:r>
            <w:r w:rsidRPr="00D15C7C">
              <w:rPr>
                <w:rFonts w:ascii="Times New Roman" w:hAnsi="Times New Roman" w:cs="Times New Roman"/>
                <w:sz w:val="20"/>
                <w:szCs w:val="20"/>
              </w:rPr>
              <w:lastRenderedPageBreak/>
              <w:t>разряд - 4054, 6 квалификационный разряд - 4198, 7 квалификационный разряд - 4675, 8 квалификационный разряд - 4848</w:t>
            </w:r>
          </w:p>
        </w:tc>
      </w:tr>
      <w:tr w:rsidR="00850F16" w:rsidRPr="00E3188D" w:rsidTr="00197714">
        <w:trPr>
          <w:gridAfter w:val="1"/>
          <w:wAfter w:w="8" w:type="dxa"/>
        </w:trPr>
        <w:tc>
          <w:tcPr>
            <w:tcW w:w="9606" w:type="dxa"/>
            <w:gridSpan w:val="3"/>
            <w:tcBorders>
              <w:top w:val="single" w:sz="4" w:space="0" w:color="auto"/>
              <w:bottom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lastRenderedPageBreak/>
              <w:t>2 квалификационный уровень</w:t>
            </w:r>
          </w:p>
        </w:tc>
      </w:tr>
      <w:tr w:rsidR="00850F16" w:rsidRPr="00E3188D" w:rsidTr="00197714">
        <w:trPr>
          <w:gridAfter w:val="1"/>
          <w:wAfter w:w="8" w:type="dxa"/>
        </w:trPr>
        <w:tc>
          <w:tcPr>
            <w:tcW w:w="7234"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 xml:space="preserve">Красильщик в постижерском производстве 6 разряда ЕТКС; изготовитель игровых кукол 6 разряда ЕТКС; механик по обслуживанию </w:t>
            </w:r>
            <w:proofErr w:type="spellStart"/>
            <w:r w:rsidRPr="00E3188D">
              <w:rPr>
                <w:rFonts w:ascii="Times New Roman" w:hAnsi="Times New Roman" w:cs="Times New Roman"/>
                <w:sz w:val="20"/>
                <w:szCs w:val="20"/>
              </w:rPr>
              <w:t>ветроустановок</w:t>
            </w:r>
            <w:proofErr w:type="spellEnd"/>
            <w:r w:rsidRPr="00E3188D">
              <w:rPr>
                <w:rFonts w:ascii="Times New Roman" w:hAnsi="Times New Roman" w:cs="Times New Roman"/>
                <w:sz w:val="20"/>
                <w:szCs w:val="20"/>
              </w:rPr>
              <w:t xml:space="preserve"> 6 разряда ЕТКС; механик по обслуживанию кинотелевизионного оборудования 6 - 7 разрядов ЕТКС; механик по обслуживанию съемочной аппаратуры 6 разряда ЕТКС; механик по обслуживанию телевизионного оборудования 6 - 7 разрядов ЕТКС; механик по ремонту и обслуживанию </w:t>
            </w:r>
            <w:proofErr w:type="spellStart"/>
            <w:r w:rsidRPr="00E3188D">
              <w:rPr>
                <w:rFonts w:ascii="Times New Roman" w:hAnsi="Times New Roman" w:cs="Times New Roman"/>
                <w:sz w:val="20"/>
                <w:szCs w:val="20"/>
              </w:rPr>
              <w:t>кинотехнологического</w:t>
            </w:r>
            <w:proofErr w:type="spellEnd"/>
            <w:r w:rsidRPr="00E3188D">
              <w:rPr>
                <w:rFonts w:ascii="Times New Roman" w:hAnsi="Times New Roman" w:cs="Times New Roman"/>
                <w:sz w:val="20"/>
                <w:szCs w:val="20"/>
              </w:rPr>
              <w:t xml:space="preserve"> оборудования 6 - 7 разрядов ЕТКС; механик по обслуживанию звуковой техники 6-7 разрядов ЕТКС; реставратор фильмокопий 6 разряда ЕТКС; оператор видеозаписи 6 - 7 разрядов ЕТКС; изготовитель музыкальных инструментов по индивидуальным заказам 6 разряда ЕТКС; </w:t>
            </w:r>
            <w:proofErr w:type="spellStart"/>
            <w:r w:rsidRPr="00E3188D">
              <w:rPr>
                <w:rFonts w:ascii="Times New Roman" w:hAnsi="Times New Roman" w:cs="Times New Roman"/>
                <w:sz w:val="20"/>
                <w:szCs w:val="20"/>
              </w:rPr>
              <w:t>интонировщик</w:t>
            </w:r>
            <w:proofErr w:type="spellEnd"/>
            <w:r w:rsidRPr="00E3188D">
              <w:rPr>
                <w:rFonts w:ascii="Times New Roman" w:hAnsi="Times New Roman" w:cs="Times New Roman"/>
                <w:sz w:val="20"/>
                <w:szCs w:val="20"/>
              </w:rPr>
              <w:t xml:space="preserve"> 6 разряда ЕТКС; настройщик духовых инструментов 6 разряда ЕТКС; настройщик-регулировщик смычковых инструментов 6 разряда ЕТКС; реставратор духовых инструментов 6 - 8 разрядов ЕТКС</w:t>
            </w:r>
          </w:p>
        </w:tc>
        <w:tc>
          <w:tcPr>
            <w:tcW w:w="2372" w:type="dxa"/>
            <w:gridSpan w:val="2"/>
            <w:tcBorders>
              <w:top w:val="single" w:sz="4" w:space="0" w:color="auto"/>
              <w:left w:val="single" w:sz="4" w:space="0" w:color="auto"/>
              <w:bottom w:val="single" w:sz="4" w:space="0" w:color="auto"/>
            </w:tcBorders>
          </w:tcPr>
          <w:p w:rsidR="00850F16" w:rsidRPr="00D15C7C" w:rsidRDefault="00850F16" w:rsidP="00197714">
            <w:pPr>
              <w:pStyle w:val="ad"/>
              <w:rPr>
                <w:rFonts w:ascii="Times New Roman" w:hAnsi="Times New Roman" w:cs="Times New Roman"/>
                <w:sz w:val="20"/>
                <w:szCs w:val="20"/>
              </w:rPr>
            </w:pPr>
            <w:r w:rsidRPr="00D15C7C">
              <w:rPr>
                <w:rFonts w:ascii="Times New Roman" w:hAnsi="Times New Roman" w:cs="Times New Roman"/>
                <w:sz w:val="20"/>
                <w:szCs w:val="20"/>
              </w:rPr>
              <w:t>6 квалификационный разряд - 5141, 7 квалификационный разряд - 5187, 8 квалификационный разряд - 5290</w:t>
            </w:r>
          </w:p>
        </w:tc>
      </w:tr>
      <w:tr w:rsidR="00850F16" w:rsidRPr="00E3188D" w:rsidTr="00197714">
        <w:trPr>
          <w:gridAfter w:val="1"/>
          <w:wAfter w:w="8" w:type="dxa"/>
        </w:trPr>
        <w:tc>
          <w:tcPr>
            <w:tcW w:w="9606" w:type="dxa"/>
            <w:gridSpan w:val="3"/>
            <w:tcBorders>
              <w:top w:val="single" w:sz="4" w:space="0" w:color="auto"/>
              <w:bottom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3 квалификационный уровень</w:t>
            </w:r>
          </w:p>
        </w:tc>
      </w:tr>
      <w:tr w:rsidR="00850F16" w:rsidRPr="00E3188D" w:rsidTr="00197714">
        <w:trPr>
          <w:gridAfter w:val="1"/>
          <w:wAfter w:w="8" w:type="dxa"/>
        </w:trPr>
        <w:tc>
          <w:tcPr>
            <w:tcW w:w="7234"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 xml:space="preserve">Механик по обслуживанию кинотелевизионного оборудования 8 разряда ЕТКС; механик по обслуживанию телевизионного оборудования 8 разряда ЕТКС; механик по ремонту и обслуживанию </w:t>
            </w:r>
            <w:proofErr w:type="spellStart"/>
            <w:r w:rsidRPr="00E3188D">
              <w:rPr>
                <w:rFonts w:ascii="Times New Roman" w:hAnsi="Times New Roman" w:cs="Times New Roman"/>
                <w:sz w:val="20"/>
                <w:szCs w:val="20"/>
              </w:rPr>
              <w:t>кинотехнологического</w:t>
            </w:r>
            <w:proofErr w:type="spellEnd"/>
            <w:r w:rsidRPr="00E3188D">
              <w:rPr>
                <w:rFonts w:ascii="Times New Roman" w:hAnsi="Times New Roman" w:cs="Times New Roman"/>
                <w:sz w:val="20"/>
                <w:szCs w:val="20"/>
              </w:rPr>
              <w:t xml:space="preserve"> оборудования 8 разряда ЕТКС; оператор видеозаписи 8 разряда ЕТКС</w:t>
            </w:r>
          </w:p>
        </w:tc>
        <w:tc>
          <w:tcPr>
            <w:tcW w:w="2372" w:type="dxa"/>
            <w:gridSpan w:val="2"/>
            <w:tcBorders>
              <w:top w:val="single" w:sz="4" w:space="0" w:color="auto"/>
              <w:left w:val="single" w:sz="4" w:space="0" w:color="auto"/>
              <w:bottom w:val="single" w:sz="4" w:space="0" w:color="auto"/>
            </w:tcBorders>
          </w:tcPr>
          <w:p w:rsidR="00850F16" w:rsidRPr="00E3188D" w:rsidRDefault="00850F16" w:rsidP="00197714">
            <w:pPr>
              <w:pStyle w:val="ac"/>
              <w:jc w:val="center"/>
              <w:rPr>
                <w:rFonts w:ascii="Times New Roman" w:hAnsi="Times New Roman" w:cs="Times New Roman"/>
                <w:sz w:val="20"/>
                <w:szCs w:val="20"/>
              </w:rPr>
            </w:pPr>
            <w:r>
              <w:rPr>
                <w:rFonts w:ascii="Times New Roman" w:hAnsi="Times New Roman" w:cs="Times New Roman"/>
                <w:sz w:val="20"/>
                <w:szCs w:val="20"/>
              </w:rPr>
              <w:t>5348</w:t>
            </w:r>
          </w:p>
        </w:tc>
      </w:tr>
      <w:tr w:rsidR="00850F16" w:rsidRPr="00E3188D" w:rsidTr="00197714">
        <w:trPr>
          <w:gridAfter w:val="1"/>
          <w:wAfter w:w="8" w:type="dxa"/>
        </w:trPr>
        <w:tc>
          <w:tcPr>
            <w:tcW w:w="9606" w:type="dxa"/>
            <w:gridSpan w:val="3"/>
            <w:tcBorders>
              <w:top w:val="single" w:sz="4" w:space="0" w:color="auto"/>
              <w:bottom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4 квалификационный уровень</w:t>
            </w:r>
          </w:p>
        </w:tc>
      </w:tr>
      <w:tr w:rsidR="00850F16" w:rsidRPr="00E3188D" w:rsidTr="00197714">
        <w:trPr>
          <w:gridAfter w:val="1"/>
          <w:wAfter w:w="8" w:type="dxa"/>
        </w:trPr>
        <w:tc>
          <w:tcPr>
            <w:tcW w:w="7234"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Профессии рабочих, предусмотренные 1 - 3 квалификационными уровнями, при выполнении важных (особо важных) и ответственных (особо ответственных) работ</w:t>
            </w:r>
          </w:p>
        </w:tc>
        <w:tc>
          <w:tcPr>
            <w:tcW w:w="2372" w:type="dxa"/>
            <w:gridSpan w:val="2"/>
            <w:tcBorders>
              <w:top w:val="single" w:sz="4" w:space="0" w:color="auto"/>
              <w:left w:val="single" w:sz="4" w:space="0" w:color="auto"/>
              <w:bottom w:val="single" w:sz="4" w:space="0" w:color="auto"/>
            </w:tcBorders>
          </w:tcPr>
          <w:p w:rsidR="00850F16" w:rsidRPr="00E3188D" w:rsidRDefault="00850F16" w:rsidP="00197714">
            <w:pPr>
              <w:pStyle w:val="ac"/>
              <w:jc w:val="center"/>
              <w:rPr>
                <w:rFonts w:ascii="Times New Roman" w:hAnsi="Times New Roman" w:cs="Times New Roman"/>
                <w:sz w:val="20"/>
                <w:szCs w:val="20"/>
              </w:rPr>
            </w:pPr>
            <w:r>
              <w:rPr>
                <w:rFonts w:ascii="Times New Roman" w:hAnsi="Times New Roman" w:cs="Times New Roman"/>
                <w:sz w:val="20"/>
                <w:szCs w:val="20"/>
              </w:rPr>
              <w:t>5405</w:t>
            </w:r>
          </w:p>
        </w:tc>
      </w:tr>
    </w:tbl>
    <w:p w:rsidR="00850F16" w:rsidRDefault="00850F16" w:rsidP="00850F16"/>
    <w:p w:rsidR="00850F16" w:rsidRPr="00E3188D" w:rsidRDefault="00850F16" w:rsidP="00850F16">
      <w:pPr>
        <w:pStyle w:val="1"/>
        <w:jc w:val="center"/>
        <w:rPr>
          <w:rFonts w:ascii="Times New Roman" w:hAnsi="Times New Roman" w:cs="Times New Roman"/>
          <w:sz w:val="24"/>
          <w:szCs w:val="24"/>
        </w:rPr>
      </w:pPr>
      <w:bookmarkStart w:id="146" w:name="sub_107"/>
      <w:r w:rsidRPr="00E3188D">
        <w:rPr>
          <w:rFonts w:ascii="Times New Roman" w:hAnsi="Times New Roman" w:cs="Times New Roman"/>
          <w:sz w:val="24"/>
          <w:szCs w:val="24"/>
        </w:rPr>
        <w:t>5. Профессиональные квалификационные группы общеотраслевых</w:t>
      </w:r>
      <w:r w:rsidRPr="00E3188D">
        <w:rPr>
          <w:rFonts w:ascii="Times New Roman" w:hAnsi="Times New Roman" w:cs="Times New Roman"/>
          <w:sz w:val="24"/>
          <w:szCs w:val="24"/>
        </w:rPr>
        <w:br/>
        <w:t>профессий рабочих, утвержденные приказом</w:t>
      </w:r>
      <w:r w:rsidRPr="00E3188D">
        <w:rPr>
          <w:rFonts w:ascii="Times New Roman" w:hAnsi="Times New Roman" w:cs="Times New Roman"/>
          <w:sz w:val="24"/>
          <w:szCs w:val="24"/>
        </w:rPr>
        <w:br/>
        <w:t>Минздравсоцразвития России от 29 мая 2008 года N 248Н</w:t>
      </w:r>
    </w:p>
    <w:bookmarkEnd w:id="146"/>
    <w:p w:rsidR="00850F16" w:rsidRDefault="00850F16" w:rsidP="00850F16"/>
    <w:tbl>
      <w:tblPr>
        <w:tblW w:w="932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96"/>
        <w:gridCol w:w="2126"/>
      </w:tblGrid>
      <w:tr w:rsidR="00850F16" w:rsidRPr="00E3188D" w:rsidTr="00197714">
        <w:tc>
          <w:tcPr>
            <w:tcW w:w="9322" w:type="dxa"/>
            <w:gridSpan w:val="2"/>
            <w:tcBorders>
              <w:top w:val="single" w:sz="4" w:space="0" w:color="auto"/>
              <w:bottom w:val="single" w:sz="4" w:space="0" w:color="auto"/>
            </w:tcBorders>
          </w:tcPr>
          <w:p w:rsidR="00850F16" w:rsidRPr="00E3188D" w:rsidRDefault="00850F16" w:rsidP="00197714">
            <w:pPr>
              <w:pStyle w:val="ac"/>
              <w:jc w:val="center"/>
              <w:rPr>
                <w:rFonts w:ascii="Times New Roman" w:hAnsi="Times New Roman" w:cs="Times New Roman"/>
                <w:sz w:val="20"/>
                <w:szCs w:val="20"/>
              </w:rPr>
            </w:pPr>
            <w:r w:rsidRPr="00E3188D">
              <w:rPr>
                <w:rFonts w:ascii="Times New Roman" w:hAnsi="Times New Roman" w:cs="Times New Roman"/>
                <w:sz w:val="20"/>
                <w:szCs w:val="20"/>
              </w:rPr>
              <w:t>Профессиональная квалификационная группа "Общеотраслевые профессии рабочих первого уровня"</w:t>
            </w:r>
          </w:p>
        </w:tc>
      </w:tr>
      <w:tr w:rsidR="00850F16" w:rsidRPr="00E3188D" w:rsidTr="00197714">
        <w:tc>
          <w:tcPr>
            <w:tcW w:w="9322" w:type="dxa"/>
            <w:gridSpan w:val="2"/>
            <w:tcBorders>
              <w:top w:val="single" w:sz="4" w:space="0" w:color="auto"/>
              <w:bottom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1 квалификационный уровень</w:t>
            </w:r>
          </w:p>
        </w:tc>
      </w:tr>
      <w:tr w:rsidR="00850F16" w:rsidRPr="00E3188D" w:rsidTr="00197714">
        <w:tc>
          <w:tcPr>
            <w:tcW w:w="7196"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w:t>
            </w:r>
          </w:p>
        </w:tc>
        <w:tc>
          <w:tcPr>
            <w:tcW w:w="2126" w:type="dxa"/>
            <w:tcBorders>
              <w:top w:val="single" w:sz="4" w:space="0" w:color="auto"/>
              <w:left w:val="single" w:sz="4" w:space="0" w:color="auto"/>
              <w:bottom w:val="single" w:sz="4" w:space="0" w:color="auto"/>
            </w:tcBorders>
          </w:tcPr>
          <w:p w:rsidR="00850F16" w:rsidRPr="00D15C7C" w:rsidRDefault="00850F16" w:rsidP="00197714">
            <w:pPr>
              <w:pStyle w:val="ac"/>
              <w:jc w:val="center"/>
              <w:rPr>
                <w:rFonts w:ascii="Times New Roman" w:hAnsi="Times New Roman" w:cs="Times New Roman"/>
                <w:sz w:val="20"/>
                <w:szCs w:val="20"/>
              </w:rPr>
            </w:pPr>
            <w:r w:rsidRPr="00D15C7C">
              <w:rPr>
                <w:rFonts w:ascii="Times New Roman" w:hAnsi="Times New Roman" w:cs="Times New Roman"/>
                <w:sz w:val="20"/>
                <w:szCs w:val="20"/>
              </w:rPr>
              <w:t>3117 - 1 квалификационный разряд, 3220 - 2 квалификационный разряд, 3531 - 3 квалификационный разряд</w:t>
            </w:r>
          </w:p>
        </w:tc>
      </w:tr>
      <w:tr w:rsidR="00850F16" w:rsidRPr="00E3188D" w:rsidTr="00197714">
        <w:tc>
          <w:tcPr>
            <w:tcW w:w="7196"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Буфетчица</w:t>
            </w:r>
          </w:p>
        </w:tc>
        <w:tc>
          <w:tcPr>
            <w:tcW w:w="2126" w:type="dxa"/>
            <w:vMerge w:val="restart"/>
            <w:tcBorders>
              <w:top w:val="single" w:sz="4" w:space="0" w:color="auto"/>
              <w:left w:val="single" w:sz="4" w:space="0" w:color="auto"/>
            </w:tcBorders>
          </w:tcPr>
          <w:p w:rsidR="00850F16" w:rsidRPr="00D15C7C" w:rsidRDefault="00850F16" w:rsidP="00197714">
            <w:pPr>
              <w:pStyle w:val="ac"/>
              <w:jc w:val="center"/>
              <w:rPr>
                <w:rFonts w:ascii="Times New Roman" w:hAnsi="Times New Roman" w:cs="Times New Roman"/>
                <w:sz w:val="20"/>
                <w:szCs w:val="20"/>
              </w:rPr>
            </w:pPr>
            <w:r w:rsidRPr="00D15C7C">
              <w:rPr>
                <w:rFonts w:ascii="Times New Roman" w:hAnsi="Times New Roman" w:cs="Times New Roman"/>
                <w:sz w:val="20"/>
                <w:szCs w:val="20"/>
              </w:rPr>
              <w:t>3117</w:t>
            </w:r>
          </w:p>
        </w:tc>
      </w:tr>
      <w:tr w:rsidR="00850F16" w:rsidRPr="00E3188D" w:rsidTr="00197714">
        <w:tc>
          <w:tcPr>
            <w:tcW w:w="7196"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Педикюрша</w:t>
            </w:r>
          </w:p>
        </w:tc>
        <w:tc>
          <w:tcPr>
            <w:tcW w:w="2126" w:type="dxa"/>
            <w:vMerge/>
            <w:tcBorders>
              <w:left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196"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Маникюрша</w:t>
            </w:r>
          </w:p>
        </w:tc>
        <w:tc>
          <w:tcPr>
            <w:tcW w:w="2126" w:type="dxa"/>
            <w:vMerge/>
            <w:tcBorders>
              <w:left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196"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Курьер</w:t>
            </w:r>
          </w:p>
        </w:tc>
        <w:tc>
          <w:tcPr>
            <w:tcW w:w="2126" w:type="dxa"/>
            <w:vMerge/>
            <w:tcBorders>
              <w:left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196"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Лифтер</w:t>
            </w:r>
          </w:p>
        </w:tc>
        <w:tc>
          <w:tcPr>
            <w:tcW w:w="2126" w:type="dxa"/>
            <w:vMerge/>
            <w:tcBorders>
              <w:left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196"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Конюх</w:t>
            </w:r>
          </w:p>
        </w:tc>
        <w:tc>
          <w:tcPr>
            <w:tcW w:w="2126" w:type="dxa"/>
            <w:vMerge/>
            <w:tcBorders>
              <w:left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196"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Контролер-кассир</w:t>
            </w:r>
          </w:p>
        </w:tc>
        <w:tc>
          <w:tcPr>
            <w:tcW w:w="2126" w:type="dxa"/>
            <w:vMerge/>
            <w:tcBorders>
              <w:left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196"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Кладовщик</w:t>
            </w:r>
          </w:p>
        </w:tc>
        <w:tc>
          <w:tcPr>
            <w:tcW w:w="2126" w:type="dxa"/>
            <w:vMerge/>
            <w:tcBorders>
              <w:left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196"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Кастелянша</w:t>
            </w:r>
          </w:p>
        </w:tc>
        <w:tc>
          <w:tcPr>
            <w:tcW w:w="2126" w:type="dxa"/>
            <w:vMerge/>
            <w:tcBorders>
              <w:left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196"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Кассир билетный</w:t>
            </w:r>
          </w:p>
        </w:tc>
        <w:tc>
          <w:tcPr>
            <w:tcW w:w="2126" w:type="dxa"/>
            <w:vMerge/>
            <w:tcBorders>
              <w:left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196"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proofErr w:type="spellStart"/>
            <w:r w:rsidRPr="00E3188D">
              <w:rPr>
                <w:rFonts w:ascii="Times New Roman" w:hAnsi="Times New Roman" w:cs="Times New Roman"/>
                <w:sz w:val="20"/>
                <w:szCs w:val="20"/>
              </w:rPr>
              <w:t>Камеронщик</w:t>
            </w:r>
            <w:proofErr w:type="spellEnd"/>
          </w:p>
        </w:tc>
        <w:tc>
          <w:tcPr>
            <w:tcW w:w="2126" w:type="dxa"/>
            <w:vMerge/>
            <w:tcBorders>
              <w:left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196"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Гардеробщик</w:t>
            </w:r>
          </w:p>
        </w:tc>
        <w:tc>
          <w:tcPr>
            <w:tcW w:w="2126" w:type="dxa"/>
            <w:vMerge/>
            <w:tcBorders>
              <w:left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196"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Горничная</w:t>
            </w:r>
          </w:p>
        </w:tc>
        <w:tc>
          <w:tcPr>
            <w:tcW w:w="2126" w:type="dxa"/>
            <w:vMerge/>
            <w:tcBorders>
              <w:left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196"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Грузчик</w:t>
            </w:r>
          </w:p>
        </w:tc>
        <w:tc>
          <w:tcPr>
            <w:tcW w:w="2126" w:type="dxa"/>
            <w:vMerge/>
            <w:tcBorders>
              <w:left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196"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lastRenderedPageBreak/>
              <w:t>Дворник</w:t>
            </w:r>
          </w:p>
        </w:tc>
        <w:tc>
          <w:tcPr>
            <w:tcW w:w="2126" w:type="dxa"/>
            <w:vMerge/>
            <w:tcBorders>
              <w:left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196"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Дезинфектор</w:t>
            </w:r>
          </w:p>
        </w:tc>
        <w:tc>
          <w:tcPr>
            <w:tcW w:w="2126" w:type="dxa"/>
            <w:vMerge/>
            <w:tcBorders>
              <w:left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196"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Демонстратор одежды</w:t>
            </w:r>
          </w:p>
        </w:tc>
        <w:tc>
          <w:tcPr>
            <w:tcW w:w="2126" w:type="dxa"/>
            <w:vMerge/>
            <w:tcBorders>
              <w:left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196"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Подсобный рабочий</w:t>
            </w:r>
          </w:p>
        </w:tc>
        <w:tc>
          <w:tcPr>
            <w:tcW w:w="2126" w:type="dxa"/>
            <w:vMerge/>
            <w:tcBorders>
              <w:left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196"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Швея по ремонту одежды</w:t>
            </w:r>
          </w:p>
        </w:tc>
        <w:tc>
          <w:tcPr>
            <w:tcW w:w="2126" w:type="dxa"/>
            <w:vMerge/>
            <w:tcBorders>
              <w:left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196"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 xml:space="preserve">Оператор </w:t>
            </w:r>
            <w:proofErr w:type="spellStart"/>
            <w:r w:rsidRPr="00E3188D">
              <w:rPr>
                <w:rFonts w:ascii="Times New Roman" w:hAnsi="Times New Roman" w:cs="Times New Roman"/>
                <w:sz w:val="20"/>
                <w:szCs w:val="20"/>
              </w:rPr>
              <w:t>электрокотельной</w:t>
            </w:r>
            <w:proofErr w:type="spellEnd"/>
          </w:p>
        </w:tc>
        <w:tc>
          <w:tcPr>
            <w:tcW w:w="2126" w:type="dxa"/>
            <w:vMerge/>
            <w:tcBorders>
              <w:left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196"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Обработчик справочного и информационного материала</w:t>
            </w:r>
          </w:p>
        </w:tc>
        <w:tc>
          <w:tcPr>
            <w:tcW w:w="2126" w:type="dxa"/>
            <w:vMerge/>
            <w:tcBorders>
              <w:left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196"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Рабочий по комплексному обслуживанию и ремонту зданий</w:t>
            </w:r>
          </w:p>
        </w:tc>
        <w:tc>
          <w:tcPr>
            <w:tcW w:w="2126" w:type="dxa"/>
            <w:vMerge/>
            <w:tcBorders>
              <w:left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196"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Рабочий по стирке и ремонту спецодежды</w:t>
            </w:r>
          </w:p>
        </w:tc>
        <w:tc>
          <w:tcPr>
            <w:tcW w:w="2126" w:type="dxa"/>
            <w:vMerge/>
            <w:tcBorders>
              <w:left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196"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Слесарь-электрик</w:t>
            </w:r>
          </w:p>
        </w:tc>
        <w:tc>
          <w:tcPr>
            <w:tcW w:w="2126" w:type="dxa"/>
            <w:vMerge/>
            <w:tcBorders>
              <w:left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196"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Слесарь-инструментальщик</w:t>
            </w:r>
          </w:p>
        </w:tc>
        <w:tc>
          <w:tcPr>
            <w:tcW w:w="2126" w:type="dxa"/>
            <w:vMerge/>
            <w:tcBorders>
              <w:left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196"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Слесарь-сантехник</w:t>
            </w:r>
          </w:p>
        </w:tc>
        <w:tc>
          <w:tcPr>
            <w:tcW w:w="2126" w:type="dxa"/>
            <w:vMerge/>
            <w:tcBorders>
              <w:left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196"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Слесарь по ремонту оборудования</w:t>
            </w:r>
          </w:p>
        </w:tc>
        <w:tc>
          <w:tcPr>
            <w:tcW w:w="2126" w:type="dxa"/>
            <w:vMerge/>
            <w:tcBorders>
              <w:left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196"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Слесарь-ремонтник</w:t>
            </w:r>
          </w:p>
        </w:tc>
        <w:tc>
          <w:tcPr>
            <w:tcW w:w="2126" w:type="dxa"/>
            <w:vMerge/>
            <w:tcBorders>
              <w:left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196"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Кондитер</w:t>
            </w:r>
          </w:p>
        </w:tc>
        <w:tc>
          <w:tcPr>
            <w:tcW w:w="2126" w:type="dxa"/>
            <w:vMerge/>
            <w:tcBorders>
              <w:left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196"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Истопник</w:t>
            </w:r>
          </w:p>
        </w:tc>
        <w:tc>
          <w:tcPr>
            <w:tcW w:w="2126" w:type="dxa"/>
            <w:vMerge/>
            <w:tcBorders>
              <w:left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196"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Носильщик</w:t>
            </w:r>
          </w:p>
        </w:tc>
        <w:tc>
          <w:tcPr>
            <w:tcW w:w="2126" w:type="dxa"/>
            <w:vMerge/>
            <w:tcBorders>
              <w:left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196"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Оператор аппаратов микрофильмирования и копирования</w:t>
            </w:r>
          </w:p>
        </w:tc>
        <w:tc>
          <w:tcPr>
            <w:tcW w:w="2126" w:type="dxa"/>
            <w:vMerge/>
            <w:tcBorders>
              <w:left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196"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Оператор копировальных и множительных машин</w:t>
            </w:r>
          </w:p>
        </w:tc>
        <w:tc>
          <w:tcPr>
            <w:tcW w:w="2126" w:type="dxa"/>
            <w:vMerge/>
            <w:tcBorders>
              <w:left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196"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Парикмахер</w:t>
            </w:r>
          </w:p>
        </w:tc>
        <w:tc>
          <w:tcPr>
            <w:tcW w:w="2126" w:type="dxa"/>
            <w:vMerge/>
            <w:tcBorders>
              <w:left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196"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Повар</w:t>
            </w:r>
          </w:p>
        </w:tc>
        <w:tc>
          <w:tcPr>
            <w:tcW w:w="2126" w:type="dxa"/>
            <w:vMerge/>
            <w:tcBorders>
              <w:left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196"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Переплетчик документов</w:t>
            </w:r>
          </w:p>
        </w:tc>
        <w:tc>
          <w:tcPr>
            <w:tcW w:w="2126" w:type="dxa"/>
            <w:vMerge/>
            <w:tcBorders>
              <w:left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196"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Полотер</w:t>
            </w:r>
          </w:p>
        </w:tc>
        <w:tc>
          <w:tcPr>
            <w:tcW w:w="2126" w:type="dxa"/>
            <w:vMerge/>
            <w:tcBorders>
              <w:left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196"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Рабочий по уходу за животными</w:t>
            </w:r>
          </w:p>
        </w:tc>
        <w:tc>
          <w:tcPr>
            <w:tcW w:w="2126" w:type="dxa"/>
            <w:vMerge/>
            <w:tcBorders>
              <w:left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196"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Садовник</w:t>
            </w:r>
          </w:p>
        </w:tc>
        <w:tc>
          <w:tcPr>
            <w:tcW w:w="2126" w:type="dxa"/>
            <w:vMerge/>
            <w:tcBorders>
              <w:left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196"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Сторож (вахтер)</w:t>
            </w:r>
          </w:p>
        </w:tc>
        <w:tc>
          <w:tcPr>
            <w:tcW w:w="2126" w:type="dxa"/>
            <w:vMerge/>
            <w:tcBorders>
              <w:left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196"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Уборщик производственных помещений</w:t>
            </w:r>
          </w:p>
        </w:tc>
        <w:tc>
          <w:tcPr>
            <w:tcW w:w="2126" w:type="dxa"/>
            <w:vMerge/>
            <w:tcBorders>
              <w:left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196"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Уборщик служебных помещений</w:t>
            </w:r>
          </w:p>
        </w:tc>
        <w:tc>
          <w:tcPr>
            <w:tcW w:w="2126" w:type="dxa"/>
            <w:vMerge/>
            <w:tcBorders>
              <w:left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196"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Уборщик территорий</w:t>
            </w:r>
          </w:p>
        </w:tc>
        <w:tc>
          <w:tcPr>
            <w:tcW w:w="2126" w:type="dxa"/>
            <w:vMerge/>
            <w:tcBorders>
              <w:left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196"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proofErr w:type="spellStart"/>
            <w:r w:rsidRPr="00E3188D">
              <w:rPr>
                <w:rFonts w:ascii="Times New Roman" w:hAnsi="Times New Roman" w:cs="Times New Roman"/>
                <w:sz w:val="20"/>
                <w:szCs w:val="20"/>
              </w:rPr>
              <w:t>Фотооператор</w:t>
            </w:r>
            <w:proofErr w:type="spellEnd"/>
          </w:p>
        </w:tc>
        <w:tc>
          <w:tcPr>
            <w:tcW w:w="2126" w:type="dxa"/>
            <w:vMerge/>
            <w:tcBorders>
              <w:left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196"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Швейцар</w:t>
            </w:r>
          </w:p>
        </w:tc>
        <w:tc>
          <w:tcPr>
            <w:tcW w:w="2126" w:type="dxa"/>
            <w:vMerge/>
            <w:tcBorders>
              <w:left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196"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 xml:space="preserve">Иные профессии, утвержденные </w:t>
            </w:r>
            <w:hyperlink r:id="rId49" w:history="1">
              <w:r w:rsidRPr="00E3188D">
                <w:rPr>
                  <w:rStyle w:val="a5"/>
                  <w:sz w:val="20"/>
                </w:rPr>
                <w:t>Приказом</w:t>
              </w:r>
            </w:hyperlink>
            <w:r w:rsidRPr="00E3188D">
              <w:rPr>
                <w:rFonts w:ascii="Times New Roman" w:hAnsi="Times New Roman" w:cs="Times New Roman"/>
                <w:sz w:val="20"/>
                <w:szCs w:val="20"/>
              </w:rPr>
              <w:t xml:space="preserve"> Минздравсоцразвития России от 29 мая 2008 года N 248н, по данной ПКГ 1 квалификационного уровня</w:t>
            </w:r>
          </w:p>
        </w:tc>
        <w:tc>
          <w:tcPr>
            <w:tcW w:w="2126" w:type="dxa"/>
            <w:vMerge/>
            <w:tcBorders>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9322" w:type="dxa"/>
            <w:gridSpan w:val="2"/>
            <w:tcBorders>
              <w:top w:val="single" w:sz="4" w:space="0" w:color="auto"/>
              <w:bottom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2 квалификационный уровень</w:t>
            </w:r>
          </w:p>
        </w:tc>
      </w:tr>
      <w:tr w:rsidR="00850F16" w:rsidRPr="00E3188D" w:rsidTr="00197714">
        <w:tc>
          <w:tcPr>
            <w:tcW w:w="7196"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2126" w:type="dxa"/>
            <w:tcBorders>
              <w:top w:val="single" w:sz="4" w:space="0" w:color="auto"/>
              <w:left w:val="single" w:sz="4" w:space="0" w:color="auto"/>
              <w:bottom w:val="single" w:sz="4" w:space="0" w:color="auto"/>
            </w:tcBorders>
          </w:tcPr>
          <w:p w:rsidR="00850F16" w:rsidRPr="00E3188D" w:rsidRDefault="00850F16" w:rsidP="00197714">
            <w:pPr>
              <w:pStyle w:val="ac"/>
              <w:jc w:val="center"/>
              <w:rPr>
                <w:rFonts w:ascii="Times New Roman" w:hAnsi="Times New Roman" w:cs="Times New Roman"/>
                <w:sz w:val="20"/>
                <w:szCs w:val="20"/>
              </w:rPr>
            </w:pPr>
            <w:r>
              <w:rPr>
                <w:rFonts w:ascii="Times New Roman" w:hAnsi="Times New Roman" w:cs="Times New Roman"/>
                <w:sz w:val="20"/>
                <w:szCs w:val="20"/>
              </w:rPr>
              <w:t>3565</w:t>
            </w:r>
          </w:p>
        </w:tc>
      </w:tr>
      <w:tr w:rsidR="00850F16" w:rsidRPr="00E3188D" w:rsidTr="00197714">
        <w:tc>
          <w:tcPr>
            <w:tcW w:w="9322" w:type="dxa"/>
            <w:gridSpan w:val="2"/>
            <w:tcBorders>
              <w:top w:val="single" w:sz="4" w:space="0" w:color="auto"/>
              <w:bottom w:val="single" w:sz="4" w:space="0" w:color="auto"/>
            </w:tcBorders>
          </w:tcPr>
          <w:p w:rsidR="00850F16" w:rsidRPr="00E3188D" w:rsidRDefault="00850F16" w:rsidP="00197714">
            <w:pPr>
              <w:pStyle w:val="ac"/>
              <w:jc w:val="center"/>
              <w:rPr>
                <w:rFonts w:ascii="Times New Roman" w:hAnsi="Times New Roman" w:cs="Times New Roman"/>
                <w:sz w:val="20"/>
                <w:szCs w:val="20"/>
              </w:rPr>
            </w:pPr>
            <w:r w:rsidRPr="00E3188D">
              <w:rPr>
                <w:rFonts w:ascii="Times New Roman" w:hAnsi="Times New Roman" w:cs="Times New Roman"/>
                <w:sz w:val="20"/>
                <w:szCs w:val="20"/>
              </w:rPr>
              <w:t>Профессиональная квалификационная группа "Общеотраслевые профессии рабочих второго уровня"</w:t>
            </w:r>
          </w:p>
        </w:tc>
      </w:tr>
      <w:tr w:rsidR="00850F16" w:rsidRPr="00E3188D" w:rsidTr="00197714">
        <w:tc>
          <w:tcPr>
            <w:tcW w:w="9322" w:type="dxa"/>
            <w:gridSpan w:val="2"/>
            <w:tcBorders>
              <w:top w:val="single" w:sz="4" w:space="0" w:color="auto"/>
              <w:bottom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1 квалификационный уровень</w:t>
            </w:r>
          </w:p>
        </w:tc>
      </w:tr>
      <w:tr w:rsidR="00850F16" w:rsidRPr="00E3188D" w:rsidTr="00197714">
        <w:tc>
          <w:tcPr>
            <w:tcW w:w="7196"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w:t>
            </w:r>
          </w:p>
        </w:tc>
        <w:tc>
          <w:tcPr>
            <w:tcW w:w="2126" w:type="dxa"/>
            <w:tcBorders>
              <w:top w:val="single" w:sz="4" w:space="0" w:color="auto"/>
              <w:left w:val="single" w:sz="4" w:space="0" w:color="auto"/>
              <w:bottom w:val="single" w:sz="4" w:space="0" w:color="auto"/>
            </w:tcBorders>
          </w:tcPr>
          <w:p w:rsidR="00850F16" w:rsidRPr="00D15C7C" w:rsidRDefault="00850F16" w:rsidP="00197714">
            <w:pPr>
              <w:pStyle w:val="ac"/>
              <w:jc w:val="center"/>
              <w:rPr>
                <w:rFonts w:ascii="Times New Roman" w:hAnsi="Times New Roman" w:cs="Times New Roman"/>
                <w:sz w:val="20"/>
                <w:szCs w:val="20"/>
              </w:rPr>
            </w:pPr>
            <w:r w:rsidRPr="00D15C7C">
              <w:rPr>
                <w:rFonts w:ascii="Times New Roman" w:hAnsi="Times New Roman" w:cs="Times New Roman"/>
                <w:sz w:val="20"/>
                <w:szCs w:val="20"/>
              </w:rPr>
              <w:t>3738 - 4 квалификационный разряд, 4054 - 5 квалификационный разряд</w:t>
            </w:r>
          </w:p>
        </w:tc>
      </w:tr>
      <w:tr w:rsidR="00850F16" w:rsidRPr="00E3188D" w:rsidTr="00197714">
        <w:tc>
          <w:tcPr>
            <w:tcW w:w="7196"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Водитель автомобиля</w:t>
            </w:r>
          </w:p>
        </w:tc>
        <w:tc>
          <w:tcPr>
            <w:tcW w:w="2126" w:type="dxa"/>
            <w:vMerge w:val="restart"/>
            <w:tcBorders>
              <w:top w:val="single" w:sz="4" w:space="0" w:color="auto"/>
              <w:left w:val="single" w:sz="4" w:space="0" w:color="auto"/>
            </w:tcBorders>
          </w:tcPr>
          <w:p w:rsidR="00850F16" w:rsidRPr="00D15C7C" w:rsidRDefault="00850F16" w:rsidP="00197714">
            <w:pPr>
              <w:pStyle w:val="ac"/>
              <w:jc w:val="center"/>
              <w:rPr>
                <w:rFonts w:ascii="Times New Roman" w:hAnsi="Times New Roman" w:cs="Times New Roman"/>
                <w:sz w:val="20"/>
                <w:szCs w:val="20"/>
              </w:rPr>
            </w:pPr>
            <w:r w:rsidRPr="00D15C7C">
              <w:rPr>
                <w:rFonts w:ascii="Times New Roman" w:hAnsi="Times New Roman" w:cs="Times New Roman"/>
                <w:sz w:val="20"/>
                <w:szCs w:val="20"/>
              </w:rPr>
              <w:t>3738</w:t>
            </w:r>
          </w:p>
        </w:tc>
      </w:tr>
      <w:tr w:rsidR="00850F16" w:rsidRPr="00E3188D" w:rsidTr="00197714">
        <w:tc>
          <w:tcPr>
            <w:tcW w:w="7196"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Пожарный</w:t>
            </w:r>
          </w:p>
        </w:tc>
        <w:tc>
          <w:tcPr>
            <w:tcW w:w="2126" w:type="dxa"/>
            <w:vMerge/>
            <w:tcBorders>
              <w:left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196"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Закройщик</w:t>
            </w:r>
          </w:p>
        </w:tc>
        <w:tc>
          <w:tcPr>
            <w:tcW w:w="2126" w:type="dxa"/>
            <w:vMerge/>
            <w:tcBorders>
              <w:left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196"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Оператор электронно-вычислительных и вычислительных машин</w:t>
            </w:r>
          </w:p>
        </w:tc>
        <w:tc>
          <w:tcPr>
            <w:tcW w:w="2126" w:type="dxa"/>
            <w:vMerge/>
            <w:tcBorders>
              <w:left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196"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 xml:space="preserve">Иные профессии, утвержденные </w:t>
            </w:r>
            <w:hyperlink r:id="rId50" w:history="1">
              <w:r w:rsidRPr="00E3188D">
                <w:rPr>
                  <w:rStyle w:val="a5"/>
                  <w:sz w:val="20"/>
                </w:rPr>
                <w:t>Приказом</w:t>
              </w:r>
            </w:hyperlink>
            <w:r w:rsidRPr="00E3188D">
              <w:rPr>
                <w:rFonts w:ascii="Times New Roman" w:hAnsi="Times New Roman" w:cs="Times New Roman"/>
                <w:sz w:val="20"/>
                <w:szCs w:val="20"/>
              </w:rPr>
              <w:t xml:space="preserve"> Минздравсоцразвития России от 29 мая 2008 года N 248н, по данной ПКГ 1 квалификационного уровня</w:t>
            </w:r>
          </w:p>
        </w:tc>
        <w:tc>
          <w:tcPr>
            <w:tcW w:w="2126" w:type="dxa"/>
            <w:vMerge/>
            <w:tcBorders>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9322" w:type="dxa"/>
            <w:gridSpan w:val="2"/>
            <w:tcBorders>
              <w:top w:val="single" w:sz="4" w:space="0" w:color="auto"/>
              <w:bottom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2 квалификационный уровень</w:t>
            </w:r>
          </w:p>
        </w:tc>
      </w:tr>
      <w:tr w:rsidR="00850F16" w:rsidRPr="00E3188D" w:rsidTr="00197714">
        <w:tc>
          <w:tcPr>
            <w:tcW w:w="7196"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2126" w:type="dxa"/>
            <w:tcBorders>
              <w:top w:val="single" w:sz="4" w:space="0" w:color="auto"/>
              <w:left w:val="single" w:sz="4" w:space="0" w:color="auto"/>
              <w:bottom w:val="single" w:sz="4" w:space="0" w:color="auto"/>
            </w:tcBorders>
          </w:tcPr>
          <w:p w:rsidR="00850F16" w:rsidRPr="00D15C7C" w:rsidRDefault="00850F16" w:rsidP="00197714">
            <w:pPr>
              <w:pStyle w:val="ac"/>
              <w:jc w:val="center"/>
              <w:rPr>
                <w:rFonts w:ascii="Times New Roman" w:hAnsi="Times New Roman" w:cs="Times New Roman"/>
                <w:sz w:val="20"/>
                <w:szCs w:val="20"/>
              </w:rPr>
            </w:pPr>
            <w:r w:rsidRPr="00D15C7C">
              <w:rPr>
                <w:rFonts w:ascii="Times New Roman" w:hAnsi="Times New Roman" w:cs="Times New Roman"/>
                <w:sz w:val="20"/>
                <w:szCs w:val="20"/>
              </w:rPr>
              <w:t>4365 - 6 квалификационный разряд, 4675 - 7 квалификационный разряд</w:t>
            </w:r>
          </w:p>
        </w:tc>
      </w:tr>
      <w:tr w:rsidR="00850F16" w:rsidRPr="00E3188D" w:rsidTr="00197714">
        <w:tc>
          <w:tcPr>
            <w:tcW w:w="9322" w:type="dxa"/>
            <w:gridSpan w:val="2"/>
            <w:tcBorders>
              <w:top w:val="single" w:sz="4" w:space="0" w:color="auto"/>
              <w:bottom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3 квалификационный уровень</w:t>
            </w:r>
          </w:p>
        </w:tc>
      </w:tr>
      <w:tr w:rsidR="00850F16" w:rsidRPr="00E3188D" w:rsidTr="00197714">
        <w:tc>
          <w:tcPr>
            <w:tcW w:w="7196"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2126" w:type="dxa"/>
            <w:tcBorders>
              <w:top w:val="single" w:sz="4" w:space="0" w:color="auto"/>
              <w:left w:val="single" w:sz="4" w:space="0" w:color="auto"/>
              <w:bottom w:val="single" w:sz="4" w:space="0" w:color="auto"/>
            </w:tcBorders>
          </w:tcPr>
          <w:p w:rsidR="00850F16" w:rsidRPr="00E3188D" w:rsidRDefault="00850F16" w:rsidP="00197714">
            <w:pPr>
              <w:pStyle w:val="ac"/>
              <w:jc w:val="center"/>
              <w:rPr>
                <w:rFonts w:ascii="Times New Roman" w:hAnsi="Times New Roman" w:cs="Times New Roman"/>
                <w:sz w:val="20"/>
                <w:szCs w:val="20"/>
              </w:rPr>
            </w:pPr>
            <w:r>
              <w:rPr>
                <w:rFonts w:ascii="Times New Roman" w:hAnsi="Times New Roman" w:cs="Times New Roman"/>
                <w:sz w:val="20"/>
                <w:szCs w:val="20"/>
              </w:rPr>
              <w:t>5193</w:t>
            </w:r>
          </w:p>
        </w:tc>
      </w:tr>
      <w:tr w:rsidR="00850F16" w:rsidRPr="00E3188D" w:rsidTr="00197714">
        <w:tc>
          <w:tcPr>
            <w:tcW w:w="9322" w:type="dxa"/>
            <w:gridSpan w:val="2"/>
            <w:tcBorders>
              <w:top w:val="single" w:sz="4" w:space="0" w:color="auto"/>
              <w:bottom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4 квалификационный уровень</w:t>
            </w:r>
          </w:p>
        </w:tc>
      </w:tr>
      <w:tr w:rsidR="00850F16" w:rsidRPr="00E3188D" w:rsidTr="00197714">
        <w:tc>
          <w:tcPr>
            <w:tcW w:w="7196"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Наименования профессий рабочих, предусмотренных 1 - 3</w:t>
            </w:r>
          </w:p>
        </w:tc>
        <w:tc>
          <w:tcPr>
            <w:tcW w:w="2126" w:type="dxa"/>
            <w:vMerge w:val="restart"/>
            <w:tcBorders>
              <w:top w:val="single" w:sz="4" w:space="0" w:color="auto"/>
              <w:left w:val="single" w:sz="4" w:space="0" w:color="auto"/>
              <w:bottom w:val="single" w:sz="4" w:space="0" w:color="auto"/>
            </w:tcBorders>
          </w:tcPr>
          <w:p w:rsidR="00850F16" w:rsidRPr="00E3188D" w:rsidRDefault="00850F16" w:rsidP="00197714">
            <w:pPr>
              <w:pStyle w:val="ac"/>
              <w:jc w:val="center"/>
              <w:rPr>
                <w:rFonts w:ascii="Times New Roman" w:hAnsi="Times New Roman" w:cs="Times New Roman"/>
                <w:sz w:val="20"/>
                <w:szCs w:val="20"/>
              </w:rPr>
            </w:pPr>
            <w:r>
              <w:rPr>
                <w:rFonts w:ascii="Times New Roman" w:hAnsi="Times New Roman" w:cs="Times New Roman"/>
                <w:sz w:val="20"/>
                <w:szCs w:val="20"/>
              </w:rPr>
              <w:t>5405</w:t>
            </w:r>
          </w:p>
        </w:tc>
      </w:tr>
      <w:tr w:rsidR="00850F16" w:rsidRPr="00E3188D" w:rsidTr="00197714">
        <w:tc>
          <w:tcPr>
            <w:tcW w:w="7196"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квалификационными уровнями настоящей профессиональной</w:t>
            </w:r>
          </w:p>
        </w:tc>
        <w:tc>
          <w:tcPr>
            <w:tcW w:w="2126"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196"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t>квалификационной группы, выполняющих важные (особо важные)</w:t>
            </w:r>
          </w:p>
        </w:tc>
        <w:tc>
          <w:tcPr>
            <w:tcW w:w="2126"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r w:rsidR="00850F16" w:rsidRPr="00E3188D" w:rsidTr="00197714">
        <w:tc>
          <w:tcPr>
            <w:tcW w:w="7196" w:type="dxa"/>
            <w:tcBorders>
              <w:top w:val="single" w:sz="4" w:space="0" w:color="auto"/>
              <w:bottom w:val="single" w:sz="4" w:space="0" w:color="auto"/>
              <w:right w:val="single" w:sz="4" w:space="0" w:color="auto"/>
            </w:tcBorders>
          </w:tcPr>
          <w:p w:rsidR="00850F16" w:rsidRPr="00E3188D" w:rsidRDefault="00850F16" w:rsidP="00197714">
            <w:pPr>
              <w:pStyle w:val="ad"/>
              <w:rPr>
                <w:rFonts w:ascii="Times New Roman" w:hAnsi="Times New Roman" w:cs="Times New Roman"/>
                <w:sz w:val="20"/>
                <w:szCs w:val="20"/>
              </w:rPr>
            </w:pPr>
            <w:r w:rsidRPr="00E3188D">
              <w:rPr>
                <w:rFonts w:ascii="Times New Roman" w:hAnsi="Times New Roman" w:cs="Times New Roman"/>
                <w:sz w:val="20"/>
                <w:szCs w:val="20"/>
              </w:rPr>
              <w:lastRenderedPageBreak/>
              <w:t>и ответственные (особо ответственные) работы</w:t>
            </w:r>
          </w:p>
        </w:tc>
        <w:tc>
          <w:tcPr>
            <w:tcW w:w="2126" w:type="dxa"/>
            <w:vMerge/>
            <w:tcBorders>
              <w:top w:val="single" w:sz="4" w:space="0" w:color="auto"/>
              <w:left w:val="single" w:sz="4" w:space="0" w:color="auto"/>
              <w:bottom w:val="single" w:sz="4" w:space="0" w:color="auto"/>
            </w:tcBorders>
          </w:tcPr>
          <w:p w:rsidR="00850F16" w:rsidRPr="00E3188D" w:rsidRDefault="00850F16" w:rsidP="00197714">
            <w:pPr>
              <w:pStyle w:val="ac"/>
              <w:rPr>
                <w:rFonts w:ascii="Times New Roman" w:hAnsi="Times New Roman" w:cs="Times New Roman"/>
                <w:sz w:val="20"/>
                <w:szCs w:val="20"/>
              </w:rPr>
            </w:pPr>
          </w:p>
        </w:tc>
      </w:tr>
    </w:tbl>
    <w:p w:rsidR="00850F16" w:rsidRDefault="00850F16" w:rsidP="00850F16"/>
    <w:p w:rsidR="00850F16" w:rsidRDefault="00850F16" w:rsidP="00850F16">
      <w:pPr>
        <w:ind w:firstLine="426"/>
      </w:pPr>
    </w:p>
    <w:p w:rsidR="00850F16" w:rsidRDefault="00850F16" w:rsidP="00850F16">
      <w:pPr>
        <w:ind w:firstLine="426"/>
        <w:jc w:val="right"/>
      </w:pPr>
      <w:r>
        <w:t>Приложение 2 к</w:t>
      </w:r>
    </w:p>
    <w:p w:rsidR="00850F16" w:rsidRPr="006029B4" w:rsidRDefault="00850F16" w:rsidP="00850F16">
      <w:pPr>
        <w:ind w:firstLine="426"/>
        <w:jc w:val="right"/>
      </w:pPr>
      <w:r w:rsidRPr="006029B4">
        <w:t>Примерно</w:t>
      </w:r>
      <w:r>
        <w:t>му</w:t>
      </w:r>
      <w:r w:rsidRPr="006029B4">
        <w:t xml:space="preserve"> положени</w:t>
      </w:r>
      <w:r>
        <w:t>ю</w:t>
      </w:r>
      <w:r w:rsidRPr="006029B4">
        <w:t xml:space="preserve"> об оплате труда работников </w:t>
      </w:r>
    </w:p>
    <w:p w:rsidR="00850F16" w:rsidRDefault="00CC008E" w:rsidP="00850F16">
      <w:pPr>
        <w:ind w:firstLine="426"/>
        <w:jc w:val="right"/>
      </w:pPr>
      <w:r>
        <w:t>муниципальных</w:t>
      </w:r>
      <w:r w:rsidR="00850F16" w:rsidRPr="006029B4">
        <w:t xml:space="preserve"> учреждений</w:t>
      </w:r>
      <w:r w:rsidR="00850F16">
        <w:t xml:space="preserve"> культуры, </w:t>
      </w:r>
      <w:r w:rsidR="00850F16" w:rsidRPr="006029B4">
        <w:t>находящихся в ведении</w:t>
      </w:r>
    </w:p>
    <w:p w:rsidR="00850F16" w:rsidRDefault="00850F16" w:rsidP="00850F16">
      <w:pPr>
        <w:ind w:firstLine="426"/>
        <w:jc w:val="right"/>
      </w:pPr>
      <w:r w:rsidRPr="006029B4">
        <w:t xml:space="preserve"> </w:t>
      </w:r>
      <w:r>
        <w:t xml:space="preserve">администрации </w:t>
      </w:r>
      <w:r w:rsidR="00082002">
        <w:t xml:space="preserve">Новотельбинского </w:t>
      </w:r>
      <w:r w:rsidRPr="006029B4">
        <w:t xml:space="preserve">муниципального образования </w:t>
      </w:r>
      <w:r w:rsidR="00082002">
        <w:t xml:space="preserve"> </w:t>
      </w:r>
    </w:p>
    <w:p w:rsidR="00850F16" w:rsidRDefault="00850F16" w:rsidP="00850F16">
      <w:pPr>
        <w:ind w:firstLine="426"/>
        <w:jc w:val="right"/>
      </w:pPr>
    </w:p>
    <w:p w:rsidR="00850F16" w:rsidRDefault="00850F16" w:rsidP="00850F16"/>
    <w:p w:rsidR="00850F16" w:rsidRPr="001C20F6" w:rsidRDefault="00850F16" w:rsidP="00850F16">
      <w:pPr>
        <w:pStyle w:val="1"/>
        <w:jc w:val="center"/>
        <w:rPr>
          <w:rFonts w:ascii="Times New Roman" w:hAnsi="Times New Roman" w:cs="Times New Roman"/>
          <w:b w:val="0"/>
          <w:sz w:val="24"/>
          <w:szCs w:val="24"/>
        </w:rPr>
      </w:pPr>
      <w:r w:rsidRPr="006029B4">
        <w:rPr>
          <w:rFonts w:ascii="Times New Roman" w:hAnsi="Times New Roman" w:cs="Times New Roman"/>
          <w:b w:val="0"/>
          <w:sz w:val="24"/>
          <w:szCs w:val="24"/>
        </w:rPr>
        <w:t xml:space="preserve">Перечни должностей работников </w:t>
      </w:r>
      <w:r w:rsidRPr="001C20F6">
        <w:rPr>
          <w:rFonts w:ascii="Times New Roman" w:hAnsi="Times New Roman" w:cs="Times New Roman"/>
          <w:b w:val="0"/>
          <w:sz w:val="24"/>
          <w:szCs w:val="24"/>
        </w:rPr>
        <w:t>учреждений</w:t>
      </w:r>
      <w:r>
        <w:rPr>
          <w:rFonts w:ascii="Times New Roman" w:hAnsi="Times New Roman" w:cs="Times New Roman"/>
          <w:b w:val="0"/>
          <w:sz w:val="24"/>
          <w:szCs w:val="24"/>
        </w:rPr>
        <w:t xml:space="preserve"> культуры</w:t>
      </w:r>
      <w:r w:rsidRPr="001C20F6">
        <w:rPr>
          <w:rFonts w:ascii="Times New Roman" w:hAnsi="Times New Roman" w:cs="Times New Roman"/>
          <w:b w:val="0"/>
          <w:sz w:val="24"/>
          <w:szCs w:val="24"/>
        </w:rPr>
        <w:t>, находящ</w:t>
      </w:r>
      <w:r>
        <w:rPr>
          <w:rFonts w:ascii="Times New Roman" w:hAnsi="Times New Roman" w:cs="Times New Roman"/>
          <w:b w:val="0"/>
          <w:sz w:val="24"/>
          <w:szCs w:val="24"/>
        </w:rPr>
        <w:t>ихс</w:t>
      </w:r>
      <w:r w:rsidRPr="001C20F6">
        <w:rPr>
          <w:rFonts w:ascii="Times New Roman" w:hAnsi="Times New Roman" w:cs="Times New Roman"/>
          <w:b w:val="0"/>
          <w:sz w:val="24"/>
          <w:szCs w:val="24"/>
        </w:rPr>
        <w:t xml:space="preserve">я в ведении </w:t>
      </w:r>
      <w:r>
        <w:rPr>
          <w:rFonts w:ascii="Times New Roman" w:hAnsi="Times New Roman" w:cs="Times New Roman"/>
          <w:b w:val="0"/>
          <w:sz w:val="24"/>
          <w:szCs w:val="24"/>
        </w:rPr>
        <w:t xml:space="preserve">администрации </w:t>
      </w:r>
      <w:r w:rsidR="00082002">
        <w:rPr>
          <w:rFonts w:ascii="Times New Roman" w:hAnsi="Times New Roman" w:cs="Times New Roman"/>
          <w:b w:val="0"/>
          <w:sz w:val="24"/>
          <w:szCs w:val="24"/>
        </w:rPr>
        <w:t xml:space="preserve">Новотельбинского </w:t>
      </w:r>
      <w:r w:rsidRPr="001C20F6">
        <w:rPr>
          <w:rFonts w:ascii="Times New Roman" w:hAnsi="Times New Roman" w:cs="Times New Roman"/>
          <w:b w:val="0"/>
          <w:sz w:val="24"/>
          <w:szCs w:val="24"/>
        </w:rPr>
        <w:t>муниципального образования</w:t>
      </w:r>
      <w:bookmarkStart w:id="147" w:name="_GoBack"/>
      <w:bookmarkEnd w:id="147"/>
      <w:r w:rsidRPr="001C20F6">
        <w:rPr>
          <w:rFonts w:ascii="Times New Roman" w:hAnsi="Times New Roman" w:cs="Times New Roman"/>
          <w:b w:val="0"/>
          <w:sz w:val="24"/>
          <w:szCs w:val="24"/>
        </w:rPr>
        <w:t>, относимых к основному персоналу для расчета средней заработной платы и определения размера должностного оклада руководителя</w:t>
      </w:r>
    </w:p>
    <w:p w:rsidR="00850F16" w:rsidRPr="003C5B36" w:rsidRDefault="00850F16" w:rsidP="00850F16">
      <w:pPr>
        <w:pStyle w:val="1"/>
        <w:jc w:val="center"/>
        <w:rPr>
          <w:rFonts w:ascii="Times New Roman" w:hAnsi="Times New Roman" w:cs="Times New Roman"/>
          <w:b w:val="0"/>
          <w:sz w:val="24"/>
          <w:szCs w:val="24"/>
        </w:rPr>
      </w:pPr>
      <w:bookmarkStart w:id="148" w:name="sub_10"/>
      <w:r w:rsidRPr="003C5B36">
        <w:rPr>
          <w:rFonts w:ascii="Times New Roman" w:hAnsi="Times New Roman" w:cs="Times New Roman"/>
          <w:b w:val="0"/>
          <w:sz w:val="24"/>
          <w:szCs w:val="24"/>
        </w:rPr>
        <w:t>1. Перечень должностей работников образовательного учреждений</w:t>
      </w:r>
    </w:p>
    <w:bookmarkEnd w:id="148"/>
    <w:p w:rsidR="00850F16" w:rsidRPr="003C5B36" w:rsidRDefault="00850F16" w:rsidP="00850F16">
      <w:r w:rsidRPr="003C5B36">
        <w:t>Концертмейстер</w:t>
      </w:r>
    </w:p>
    <w:p w:rsidR="00850F16" w:rsidRPr="003C5B36" w:rsidRDefault="00850F16" w:rsidP="00850F16">
      <w:r w:rsidRPr="003C5B36">
        <w:t>Мастер производственного обучения</w:t>
      </w:r>
    </w:p>
    <w:p w:rsidR="00850F16" w:rsidRPr="003C5B36" w:rsidRDefault="00850F16" w:rsidP="00850F16">
      <w:r w:rsidRPr="003C5B36">
        <w:t>Методист</w:t>
      </w:r>
    </w:p>
    <w:p w:rsidR="00850F16" w:rsidRPr="003C5B36" w:rsidRDefault="00850F16" w:rsidP="00850F16">
      <w:r w:rsidRPr="003C5B36">
        <w:t>Педагог-организатор</w:t>
      </w:r>
    </w:p>
    <w:p w:rsidR="00850F16" w:rsidRPr="003C5B36" w:rsidRDefault="00850F16" w:rsidP="00850F16">
      <w:r w:rsidRPr="003C5B36">
        <w:t>Педагог-психолог</w:t>
      </w:r>
    </w:p>
    <w:p w:rsidR="00850F16" w:rsidRPr="003C5B36" w:rsidRDefault="00850F16" w:rsidP="00850F16">
      <w:r w:rsidRPr="003C5B36">
        <w:t>Преподаватель</w:t>
      </w:r>
    </w:p>
    <w:p w:rsidR="00850F16" w:rsidRPr="003C5B36" w:rsidRDefault="00850F16" w:rsidP="00850F16">
      <w:r w:rsidRPr="003C5B36">
        <w:t>Педагог дополнительного образования</w:t>
      </w:r>
    </w:p>
    <w:p w:rsidR="00850F16" w:rsidRPr="003C5B36" w:rsidRDefault="00850F16" w:rsidP="00850F16">
      <w:pPr>
        <w:pStyle w:val="1"/>
        <w:jc w:val="center"/>
        <w:rPr>
          <w:rFonts w:ascii="Times New Roman" w:hAnsi="Times New Roman" w:cs="Times New Roman"/>
          <w:sz w:val="24"/>
          <w:szCs w:val="24"/>
        </w:rPr>
      </w:pPr>
      <w:bookmarkStart w:id="149" w:name="sub_20"/>
      <w:r w:rsidRPr="003C5B36">
        <w:rPr>
          <w:rFonts w:ascii="Times New Roman" w:hAnsi="Times New Roman" w:cs="Times New Roman"/>
          <w:b w:val="0"/>
          <w:sz w:val="24"/>
          <w:szCs w:val="24"/>
        </w:rPr>
        <w:t>2. Перечень должностей работников библиотек, музеев, учреждений клубного типа</w:t>
      </w:r>
      <w:bookmarkStart w:id="150" w:name="sub_201"/>
      <w:bookmarkEnd w:id="149"/>
    </w:p>
    <w:bookmarkEnd w:id="150"/>
    <w:p w:rsidR="00850F16" w:rsidRPr="003C5B36" w:rsidRDefault="00850F16" w:rsidP="00850F16">
      <w:pPr>
        <w:autoSpaceDE w:val="0"/>
        <w:autoSpaceDN w:val="0"/>
        <w:adjustRightInd w:val="0"/>
        <w:jc w:val="both"/>
      </w:pPr>
      <w:r w:rsidRPr="003C5B36">
        <w:t>Библиограф</w:t>
      </w:r>
    </w:p>
    <w:p w:rsidR="00850F16" w:rsidRPr="003C5B36" w:rsidRDefault="00850F16" w:rsidP="00850F16">
      <w:pPr>
        <w:autoSpaceDE w:val="0"/>
        <w:autoSpaceDN w:val="0"/>
        <w:adjustRightInd w:val="0"/>
        <w:jc w:val="both"/>
      </w:pPr>
      <w:r w:rsidRPr="003C5B36">
        <w:t>Библиотекарь</w:t>
      </w:r>
    </w:p>
    <w:p w:rsidR="00850F16" w:rsidRPr="003C5B36" w:rsidRDefault="00850F16" w:rsidP="00850F16">
      <w:pPr>
        <w:autoSpaceDE w:val="0"/>
        <w:autoSpaceDN w:val="0"/>
        <w:adjustRightInd w:val="0"/>
        <w:jc w:val="both"/>
      </w:pPr>
      <w:r w:rsidRPr="003C5B36">
        <w:t>Ведущий научный сотрудник</w:t>
      </w:r>
    </w:p>
    <w:p w:rsidR="00850F16" w:rsidRPr="003C5B36" w:rsidRDefault="00850F16" w:rsidP="00850F16">
      <w:pPr>
        <w:autoSpaceDE w:val="0"/>
        <w:autoSpaceDN w:val="0"/>
        <w:adjustRightInd w:val="0"/>
        <w:jc w:val="both"/>
      </w:pPr>
      <w:r w:rsidRPr="003C5B36">
        <w:t>Ведущий научный сотрудник музея</w:t>
      </w:r>
    </w:p>
    <w:p w:rsidR="00850F16" w:rsidRPr="003C5B36" w:rsidRDefault="00850F16" w:rsidP="00850F16">
      <w:pPr>
        <w:autoSpaceDE w:val="0"/>
        <w:autoSpaceDN w:val="0"/>
        <w:adjustRightInd w:val="0"/>
        <w:jc w:val="both"/>
      </w:pPr>
      <w:r w:rsidRPr="003C5B36">
        <w:t>Главный библиограф</w:t>
      </w:r>
    </w:p>
    <w:p w:rsidR="00850F16" w:rsidRPr="003C5B36" w:rsidRDefault="00850F16" w:rsidP="00850F16">
      <w:pPr>
        <w:autoSpaceDE w:val="0"/>
        <w:autoSpaceDN w:val="0"/>
        <w:adjustRightInd w:val="0"/>
        <w:jc w:val="both"/>
      </w:pPr>
      <w:r w:rsidRPr="003C5B36">
        <w:t>Главный библиотекарь</w:t>
      </w:r>
    </w:p>
    <w:p w:rsidR="00850F16" w:rsidRPr="003C5B36" w:rsidRDefault="00850F16" w:rsidP="00850F16">
      <w:pPr>
        <w:autoSpaceDE w:val="0"/>
        <w:autoSpaceDN w:val="0"/>
        <w:adjustRightInd w:val="0"/>
        <w:jc w:val="both"/>
      </w:pPr>
      <w:r w:rsidRPr="003C5B36">
        <w:t>Главный дирижер</w:t>
      </w:r>
    </w:p>
    <w:p w:rsidR="00850F16" w:rsidRPr="003C5B36" w:rsidRDefault="00850F16" w:rsidP="00850F16">
      <w:pPr>
        <w:autoSpaceDE w:val="0"/>
        <w:autoSpaceDN w:val="0"/>
        <w:adjustRightInd w:val="0"/>
        <w:jc w:val="both"/>
      </w:pPr>
      <w:r w:rsidRPr="003C5B36">
        <w:t>Главный научный сотрудник</w:t>
      </w:r>
    </w:p>
    <w:p w:rsidR="00850F16" w:rsidRPr="003C5B36" w:rsidRDefault="00850F16" w:rsidP="00850F16">
      <w:pPr>
        <w:autoSpaceDE w:val="0"/>
        <w:autoSpaceDN w:val="0"/>
        <w:adjustRightInd w:val="0"/>
        <w:jc w:val="both"/>
      </w:pPr>
      <w:r w:rsidRPr="003C5B36">
        <w:t>Главный научный сотрудник музея</w:t>
      </w:r>
    </w:p>
    <w:p w:rsidR="00850F16" w:rsidRPr="003C5B36" w:rsidRDefault="00850F16" w:rsidP="00850F16">
      <w:pPr>
        <w:autoSpaceDE w:val="0"/>
        <w:autoSpaceDN w:val="0"/>
        <w:adjustRightInd w:val="0"/>
        <w:jc w:val="both"/>
      </w:pPr>
      <w:r w:rsidRPr="003C5B36">
        <w:t>Главный хранитель музейных предметов</w:t>
      </w:r>
    </w:p>
    <w:p w:rsidR="00850F16" w:rsidRPr="003C5B36" w:rsidRDefault="00850F16" w:rsidP="00850F16">
      <w:pPr>
        <w:autoSpaceDE w:val="0"/>
        <w:autoSpaceDN w:val="0"/>
        <w:adjustRightInd w:val="0"/>
        <w:jc w:val="both"/>
      </w:pPr>
      <w:r w:rsidRPr="003C5B36">
        <w:t>Главный хранитель фондов</w:t>
      </w:r>
    </w:p>
    <w:p w:rsidR="00850F16" w:rsidRPr="003C5B36" w:rsidRDefault="00850F16" w:rsidP="00850F16">
      <w:pPr>
        <w:autoSpaceDE w:val="0"/>
        <w:autoSpaceDN w:val="0"/>
        <w:adjustRightInd w:val="0"/>
        <w:jc w:val="both"/>
      </w:pPr>
      <w:r w:rsidRPr="003C5B36">
        <w:t>Дирижер</w:t>
      </w:r>
    </w:p>
    <w:p w:rsidR="00850F16" w:rsidRPr="003C5B36" w:rsidRDefault="00850F16" w:rsidP="00850F16">
      <w:pPr>
        <w:autoSpaceDE w:val="0"/>
        <w:autoSpaceDN w:val="0"/>
        <w:adjustRightInd w:val="0"/>
        <w:jc w:val="both"/>
      </w:pPr>
      <w:r w:rsidRPr="003C5B36">
        <w:t>Инженер</w:t>
      </w:r>
    </w:p>
    <w:p w:rsidR="00850F16" w:rsidRPr="003C5B36" w:rsidRDefault="00850F16" w:rsidP="00850F16">
      <w:pPr>
        <w:autoSpaceDE w:val="0"/>
        <w:autoSpaceDN w:val="0"/>
        <w:adjustRightInd w:val="0"/>
        <w:jc w:val="both"/>
      </w:pPr>
      <w:r w:rsidRPr="003C5B36">
        <w:t>Методист</w:t>
      </w:r>
    </w:p>
    <w:p w:rsidR="00850F16" w:rsidRPr="003C5B36" w:rsidRDefault="00850F16" w:rsidP="00850F16">
      <w:pPr>
        <w:autoSpaceDE w:val="0"/>
        <w:autoSpaceDN w:val="0"/>
        <w:adjustRightInd w:val="0"/>
        <w:jc w:val="both"/>
      </w:pPr>
      <w:r w:rsidRPr="003C5B36">
        <w:t>Младший сотрудник</w:t>
      </w:r>
    </w:p>
    <w:p w:rsidR="00850F16" w:rsidRPr="003C5B36" w:rsidRDefault="00850F16" w:rsidP="00850F16">
      <w:pPr>
        <w:autoSpaceDE w:val="0"/>
        <w:autoSpaceDN w:val="0"/>
        <w:adjustRightInd w:val="0"/>
        <w:jc w:val="both"/>
      </w:pPr>
      <w:r w:rsidRPr="003C5B36">
        <w:t>Младший сотрудник музея</w:t>
      </w:r>
    </w:p>
    <w:p w:rsidR="00850F16" w:rsidRPr="003C5B36" w:rsidRDefault="00850F16" w:rsidP="00850F16">
      <w:pPr>
        <w:autoSpaceDE w:val="0"/>
        <w:autoSpaceDN w:val="0"/>
        <w:adjustRightInd w:val="0"/>
        <w:jc w:val="both"/>
      </w:pPr>
      <w:r w:rsidRPr="003C5B36">
        <w:t>Научный сотрудник</w:t>
      </w:r>
    </w:p>
    <w:p w:rsidR="00850F16" w:rsidRPr="003C5B36" w:rsidRDefault="00850F16" w:rsidP="00850F16">
      <w:pPr>
        <w:autoSpaceDE w:val="0"/>
        <w:autoSpaceDN w:val="0"/>
        <w:adjustRightInd w:val="0"/>
        <w:jc w:val="both"/>
      </w:pPr>
      <w:r w:rsidRPr="003C5B36">
        <w:t>Научный сотрудник музея</w:t>
      </w:r>
    </w:p>
    <w:p w:rsidR="00850F16" w:rsidRPr="003C5B36" w:rsidRDefault="00850F16" w:rsidP="00850F16">
      <w:pPr>
        <w:autoSpaceDE w:val="0"/>
        <w:autoSpaceDN w:val="0"/>
        <w:adjustRightInd w:val="0"/>
        <w:jc w:val="both"/>
      </w:pPr>
      <w:r w:rsidRPr="003C5B36">
        <w:t>Организатор экскурсий</w:t>
      </w:r>
    </w:p>
    <w:p w:rsidR="00850F16" w:rsidRPr="003C5B36" w:rsidRDefault="00850F16" w:rsidP="00850F16">
      <w:pPr>
        <w:autoSpaceDE w:val="0"/>
        <w:autoSpaceDN w:val="0"/>
        <w:adjustRightInd w:val="0"/>
        <w:jc w:val="both"/>
      </w:pPr>
      <w:r w:rsidRPr="003C5B36">
        <w:t>Редактор</w:t>
      </w:r>
    </w:p>
    <w:p w:rsidR="00850F16" w:rsidRPr="003C5B36" w:rsidRDefault="00850F16" w:rsidP="00850F16">
      <w:pPr>
        <w:autoSpaceDE w:val="0"/>
        <w:autoSpaceDN w:val="0"/>
        <w:adjustRightInd w:val="0"/>
        <w:jc w:val="both"/>
      </w:pPr>
      <w:r w:rsidRPr="003C5B36">
        <w:t>Режиссер</w:t>
      </w:r>
    </w:p>
    <w:p w:rsidR="00850F16" w:rsidRPr="003C5B36" w:rsidRDefault="00850F16" w:rsidP="00850F16">
      <w:pPr>
        <w:autoSpaceDE w:val="0"/>
        <w:autoSpaceDN w:val="0"/>
        <w:adjustRightInd w:val="0"/>
        <w:jc w:val="both"/>
      </w:pPr>
      <w:r w:rsidRPr="003C5B36">
        <w:t>Старший научный сотрудник</w:t>
      </w:r>
    </w:p>
    <w:p w:rsidR="00850F16" w:rsidRPr="003C5B36" w:rsidRDefault="00850F16" w:rsidP="00850F16">
      <w:pPr>
        <w:autoSpaceDE w:val="0"/>
        <w:autoSpaceDN w:val="0"/>
        <w:adjustRightInd w:val="0"/>
        <w:jc w:val="both"/>
      </w:pPr>
      <w:r w:rsidRPr="003C5B36">
        <w:t>Старший научный сотрудник музея</w:t>
      </w:r>
    </w:p>
    <w:p w:rsidR="00850F16" w:rsidRPr="003C5B36" w:rsidRDefault="00850F16" w:rsidP="00850F16">
      <w:pPr>
        <w:autoSpaceDE w:val="0"/>
        <w:autoSpaceDN w:val="0"/>
        <w:adjustRightInd w:val="0"/>
        <w:jc w:val="both"/>
      </w:pPr>
      <w:r w:rsidRPr="003C5B36">
        <w:t>Ученый секретарь музея</w:t>
      </w:r>
    </w:p>
    <w:p w:rsidR="00850F16" w:rsidRPr="003C5B36" w:rsidRDefault="00850F16" w:rsidP="00850F16">
      <w:pPr>
        <w:autoSpaceDE w:val="0"/>
        <w:autoSpaceDN w:val="0"/>
        <w:adjustRightInd w:val="0"/>
        <w:jc w:val="both"/>
      </w:pPr>
      <w:r w:rsidRPr="003C5B36">
        <w:t>Хормейстер</w:t>
      </w:r>
    </w:p>
    <w:p w:rsidR="00850F16" w:rsidRPr="003C5B36" w:rsidRDefault="00850F16" w:rsidP="00850F16">
      <w:pPr>
        <w:autoSpaceDE w:val="0"/>
        <w:autoSpaceDN w:val="0"/>
        <w:adjustRightInd w:val="0"/>
        <w:jc w:val="both"/>
      </w:pPr>
      <w:r w:rsidRPr="003C5B36">
        <w:t>Хранитель фондов</w:t>
      </w:r>
    </w:p>
    <w:p w:rsidR="00850F16" w:rsidRPr="003C5B36" w:rsidRDefault="00850F16" w:rsidP="00850F16">
      <w:pPr>
        <w:autoSpaceDE w:val="0"/>
        <w:autoSpaceDN w:val="0"/>
        <w:adjustRightInd w:val="0"/>
        <w:jc w:val="both"/>
      </w:pPr>
      <w:r w:rsidRPr="003C5B36">
        <w:t>Хранитель музейных предметов</w:t>
      </w:r>
    </w:p>
    <w:p w:rsidR="00850F16" w:rsidRDefault="00850F16" w:rsidP="00850F16">
      <w:pPr>
        <w:autoSpaceDE w:val="0"/>
        <w:autoSpaceDN w:val="0"/>
        <w:adjustRightInd w:val="0"/>
        <w:jc w:val="both"/>
      </w:pPr>
      <w:r w:rsidRPr="003C5B36">
        <w:t>Художник-реставратор</w:t>
      </w:r>
    </w:p>
    <w:p w:rsidR="00850F16" w:rsidRPr="00F313F9" w:rsidRDefault="00850F16" w:rsidP="00850F16">
      <w:pPr>
        <w:autoSpaceDE w:val="0"/>
        <w:autoSpaceDN w:val="0"/>
        <w:adjustRightInd w:val="0"/>
        <w:jc w:val="both"/>
      </w:pPr>
      <w:r w:rsidRPr="00F313F9">
        <w:t>Балетмейстер</w:t>
      </w:r>
    </w:p>
    <w:p w:rsidR="00850F16" w:rsidRPr="00F313F9" w:rsidRDefault="00850F16" w:rsidP="00850F16">
      <w:pPr>
        <w:autoSpaceDE w:val="0"/>
        <w:autoSpaceDN w:val="0"/>
        <w:adjustRightInd w:val="0"/>
        <w:jc w:val="both"/>
      </w:pPr>
      <w:r w:rsidRPr="00F313F9">
        <w:t>Балетмейстер-постановщик</w:t>
      </w:r>
    </w:p>
    <w:p w:rsidR="00850F16" w:rsidRPr="00F313F9" w:rsidRDefault="00850F16" w:rsidP="00850F16">
      <w:pPr>
        <w:autoSpaceDE w:val="0"/>
        <w:autoSpaceDN w:val="0"/>
        <w:adjustRightInd w:val="0"/>
        <w:jc w:val="both"/>
      </w:pPr>
      <w:r w:rsidRPr="00F313F9">
        <w:lastRenderedPageBreak/>
        <w:t>Главный дирижер</w:t>
      </w:r>
    </w:p>
    <w:p w:rsidR="00850F16" w:rsidRPr="00F313F9" w:rsidRDefault="00850F16" w:rsidP="00850F16">
      <w:pPr>
        <w:autoSpaceDE w:val="0"/>
        <w:autoSpaceDN w:val="0"/>
        <w:adjustRightInd w:val="0"/>
        <w:jc w:val="both"/>
      </w:pPr>
      <w:r w:rsidRPr="00F313F9">
        <w:t>Главный хормейстер</w:t>
      </w:r>
    </w:p>
    <w:p w:rsidR="00850F16" w:rsidRPr="00F313F9" w:rsidRDefault="00850F16" w:rsidP="00850F16">
      <w:pPr>
        <w:autoSpaceDE w:val="0"/>
        <w:autoSpaceDN w:val="0"/>
        <w:adjustRightInd w:val="0"/>
        <w:jc w:val="both"/>
      </w:pPr>
      <w:r w:rsidRPr="00F313F9">
        <w:t>Главный балетмейстер</w:t>
      </w:r>
    </w:p>
    <w:p w:rsidR="00850F16" w:rsidRPr="00F313F9" w:rsidRDefault="00850F16" w:rsidP="00850F16">
      <w:pPr>
        <w:autoSpaceDE w:val="0"/>
        <w:autoSpaceDN w:val="0"/>
        <w:adjustRightInd w:val="0"/>
        <w:jc w:val="both"/>
      </w:pPr>
      <w:r w:rsidRPr="00F313F9">
        <w:t>Главный художник</w:t>
      </w:r>
    </w:p>
    <w:p w:rsidR="00850F16" w:rsidRPr="00F313F9" w:rsidRDefault="00850F16" w:rsidP="00850F16">
      <w:pPr>
        <w:autoSpaceDE w:val="0"/>
        <w:autoSpaceDN w:val="0"/>
        <w:adjustRightInd w:val="0"/>
        <w:jc w:val="both"/>
      </w:pPr>
      <w:r w:rsidRPr="00F313F9">
        <w:t>Дирижер</w:t>
      </w:r>
    </w:p>
    <w:p w:rsidR="00850F16" w:rsidRPr="00F313F9" w:rsidRDefault="00850F16" w:rsidP="00850F16">
      <w:pPr>
        <w:autoSpaceDE w:val="0"/>
        <w:autoSpaceDN w:val="0"/>
        <w:adjustRightInd w:val="0"/>
        <w:jc w:val="both"/>
      </w:pPr>
      <w:r w:rsidRPr="00F313F9">
        <w:t xml:space="preserve">Заведующий </w:t>
      </w:r>
      <w:r>
        <w:t>методическим центром</w:t>
      </w:r>
    </w:p>
    <w:p w:rsidR="00850F16" w:rsidRPr="00F313F9" w:rsidRDefault="00850F16" w:rsidP="00850F16">
      <w:pPr>
        <w:autoSpaceDE w:val="0"/>
        <w:autoSpaceDN w:val="0"/>
        <w:adjustRightInd w:val="0"/>
        <w:jc w:val="both"/>
      </w:pPr>
      <w:r w:rsidRPr="00F313F9">
        <w:t>Заведующий музыкальной частью</w:t>
      </w:r>
      <w:r>
        <w:t xml:space="preserve"> (</w:t>
      </w:r>
      <w:r w:rsidRPr="00F313F9">
        <w:t>труппой</w:t>
      </w:r>
      <w:r>
        <w:t>)</w:t>
      </w:r>
    </w:p>
    <w:p w:rsidR="00850F16" w:rsidRPr="00F313F9" w:rsidRDefault="00850F16" w:rsidP="00850F16">
      <w:pPr>
        <w:autoSpaceDE w:val="0"/>
        <w:autoSpaceDN w:val="0"/>
        <w:adjustRightInd w:val="0"/>
        <w:jc w:val="both"/>
      </w:pPr>
      <w:r w:rsidRPr="00F313F9">
        <w:t>Заведующий художественно-постановочной частью</w:t>
      </w:r>
    </w:p>
    <w:p w:rsidR="00850F16" w:rsidRPr="00F313F9" w:rsidRDefault="00850F16" w:rsidP="00850F16">
      <w:pPr>
        <w:autoSpaceDE w:val="0"/>
        <w:autoSpaceDN w:val="0"/>
        <w:adjustRightInd w:val="0"/>
        <w:jc w:val="both"/>
      </w:pPr>
      <w:r w:rsidRPr="00F313F9">
        <w:t>Звукорежиссер</w:t>
      </w:r>
    </w:p>
    <w:p w:rsidR="00850F16" w:rsidRPr="00F313F9" w:rsidRDefault="00850F16" w:rsidP="00850F16">
      <w:pPr>
        <w:autoSpaceDE w:val="0"/>
        <w:autoSpaceDN w:val="0"/>
        <w:adjustRightInd w:val="0"/>
        <w:jc w:val="both"/>
      </w:pPr>
      <w:r w:rsidRPr="00F313F9">
        <w:t>Концертмейстер</w:t>
      </w:r>
    </w:p>
    <w:p w:rsidR="00850F16" w:rsidRPr="00F313F9" w:rsidRDefault="00850F16" w:rsidP="00850F16">
      <w:pPr>
        <w:autoSpaceDE w:val="0"/>
        <w:autoSpaceDN w:val="0"/>
        <w:adjustRightInd w:val="0"/>
        <w:jc w:val="both"/>
      </w:pPr>
      <w:r w:rsidRPr="00F313F9">
        <w:t>Лектор-искусствовед (музыковед)</w:t>
      </w:r>
    </w:p>
    <w:p w:rsidR="00850F16" w:rsidRPr="00F313F9" w:rsidRDefault="00850F16" w:rsidP="00850F16">
      <w:pPr>
        <w:autoSpaceDE w:val="0"/>
        <w:autoSpaceDN w:val="0"/>
        <w:adjustRightInd w:val="0"/>
        <w:jc w:val="both"/>
      </w:pPr>
      <w:r w:rsidRPr="00F313F9">
        <w:t>Помощник главного режиссера (главного дирижера, главного балетмейстера, художественного руководителя)</w:t>
      </w:r>
    </w:p>
    <w:p w:rsidR="00850F16" w:rsidRPr="00F313F9" w:rsidRDefault="00850F16" w:rsidP="00850F16">
      <w:pPr>
        <w:autoSpaceDE w:val="0"/>
        <w:autoSpaceDN w:val="0"/>
        <w:adjustRightInd w:val="0"/>
        <w:jc w:val="both"/>
      </w:pPr>
      <w:r w:rsidRPr="00F313F9">
        <w:t>Режиссер-постановщик</w:t>
      </w:r>
    </w:p>
    <w:p w:rsidR="00850F16" w:rsidRPr="00F313F9" w:rsidRDefault="00850F16" w:rsidP="00850F16">
      <w:pPr>
        <w:autoSpaceDE w:val="0"/>
        <w:autoSpaceDN w:val="0"/>
        <w:adjustRightInd w:val="0"/>
        <w:jc w:val="both"/>
      </w:pPr>
      <w:r w:rsidRPr="00F313F9">
        <w:t>Режиссер</w:t>
      </w:r>
    </w:p>
    <w:p w:rsidR="00850F16" w:rsidRPr="00F313F9" w:rsidRDefault="00850F16" w:rsidP="00850F16">
      <w:pPr>
        <w:autoSpaceDE w:val="0"/>
        <w:autoSpaceDN w:val="0"/>
        <w:adjustRightInd w:val="0"/>
        <w:jc w:val="both"/>
      </w:pPr>
      <w:r w:rsidRPr="00F313F9">
        <w:t>Репетитор по балету (вокалу)</w:t>
      </w:r>
    </w:p>
    <w:p w:rsidR="00850F16" w:rsidRPr="00F313F9" w:rsidRDefault="00850F16" w:rsidP="00850F16">
      <w:pPr>
        <w:autoSpaceDE w:val="0"/>
        <w:autoSpaceDN w:val="0"/>
        <w:adjustRightInd w:val="0"/>
        <w:jc w:val="both"/>
      </w:pPr>
      <w:r w:rsidRPr="00F313F9">
        <w:t>Репетитор по технике речи</w:t>
      </w:r>
    </w:p>
    <w:p w:rsidR="00850F16" w:rsidRPr="00F313F9" w:rsidRDefault="00850F16" w:rsidP="00850F16">
      <w:pPr>
        <w:autoSpaceDE w:val="0"/>
        <w:autoSpaceDN w:val="0"/>
        <w:adjustRightInd w:val="0"/>
        <w:jc w:val="both"/>
      </w:pPr>
      <w:r w:rsidRPr="00F313F9">
        <w:t>Редактор</w:t>
      </w:r>
    </w:p>
    <w:p w:rsidR="00850F16" w:rsidRPr="00F313F9" w:rsidRDefault="00850F16" w:rsidP="00850F16">
      <w:pPr>
        <w:autoSpaceDE w:val="0"/>
        <w:autoSpaceDN w:val="0"/>
        <w:adjustRightInd w:val="0"/>
        <w:jc w:val="both"/>
      </w:pPr>
      <w:r w:rsidRPr="00F313F9">
        <w:t>Руководитель литературно-драматургической части</w:t>
      </w:r>
    </w:p>
    <w:p w:rsidR="00850F16" w:rsidRPr="00F313F9" w:rsidRDefault="00850F16" w:rsidP="00850F16">
      <w:pPr>
        <w:autoSpaceDE w:val="0"/>
        <w:autoSpaceDN w:val="0"/>
        <w:adjustRightInd w:val="0"/>
        <w:jc w:val="both"/>
      </w:pPr>
      <w:r w:rsidRPr="00F313F9">
        <w:t>Специалист по фольклору</w:t>
      </w:r>
    </w:p>
    <w:p w:rsidR="00850F16" w:rsidRPr="00F313F9" w:rsidRDefault="00850F16" w:rsidP="00850F16">
      <w:pPr>
        <w:autoSpaceDE w:val="0"/>
        <w:autoSpaceDN w:val="0"/>
        <w:adjustRightInd w:val="0"/>
        <w:jc w:val="both"/>
      </w:pPr>
      <w:r w:rsidRPr="00F313F9">
        <w:t>Специалист по жанрам творчества</w:t>
      </w:r>
    </w:p>
    <w:p w:rsidR="00850F16" w:rsidRPr="00F313F9" w:rsidRDefault="00850F16" w:rsidP="00850F16">
      <w:pPr>
        <w:autoSpaceDE w:val="0"/>
        <w:autoSpaceDN w:val="0"/>
        <w:adjustRightInd w:val="0"/>
        <w:jc w:val="both"/>
      </w:pPr>
      <w:r w:rsidRPr="00F313F9">
        <w:t>Специалист по методике клубной работы</w:t>
      </w:r>
    </w:p>
    <w:p w:rsidR="00850F16" w:rsidRPr="00F313F9" w:rsidRDefault="00850F16" w:rsidP="00850F16">
      <w:pPr>
        <w:autoSpaceDE w:val="0"/>
        <w:autoSpaceDN w:val="0"/>
        <w:adjustRightInd w:val="0"/>
        <w:jc w:val="both"/>
      </w:pPr>
      <w:r w:rsidRPr="00F313F9">
        <w:t>Художник-постановщик</w:t>
      </w:r>
    </w:p>
    <w:p w:rsidR="00850F16" w:rsidRPr="00F313F9" w:rsidRDefault="00850F16" w:rsidP="00850F16">
      <w:pPr>
        <w:autoSpaceDE w:val="0"/>
        <w:autoSpaceDN w:val="0"/>
        <w:adjustRightInd w:val="0"/>
        <w:jc w:val="both"/>
      </w:pPr>
      <w:r w:rsidRPr="00F313F9">
        <w:t>Хормейстер</w:t>
      </w:r>
    </w:p>
    <w:p w:rsidR="00850F16" w:rsidRPr="00F313F9" w:rsidRDefault="00850F16" w:rsidP="00850F16">
      <w:pPr>
        <w:autoSpaceDE w:val="0"/>
        <w:autoSpaceDN w:val="0"/>
        <w:adjustRightInd w:val="0"/>
        <w:jc w:val="both"/>
      </w:pPr>
      <w:r w:rsidRPr="00F313F9">
        <w:t>Художники всех специальностей</w:t>
      </w:r>
    </w:p>
    <w:p w:rsidR="00850F16" w:rsidRPr="003C5B36" w:rsidRDefault="00850F16" w:rsidP="00850F16">
      <w:pPr>
        <w:autoSpaceDE w:val="0"/>
        <w:autoSpaceDN w:val="0"/>
        <w:adjustRightInd w:val="0"/>
        <w:jc w:val="both"/>
      </w:pPr>
    </w:p>
    <w:p w:rsidR="00850F16" w:rsidRDefault="00850F16" w:rsidP="00850F16"/>
    <w:p w:rsidR="00850F16" w:rsidRDefault="00850F16" w:rsidP="00850F16"/>
    <w:p w:rsidR="00850F16" w:rsidRDefault="00850F16" w:rsidP="00850F16">
      <w:pPr>
        <w:ind w:firstLine="426"/>
        <w:jc w:val="right"/>
      </w:pPr>
    </w:p>
    <w:p w:rsidR="00850F16" w:rsidRDefault="00850F16" w:rsidP="00850F16">
      <w:pPr>
        <w:ind w:firstLine="426"/>
        <w:jc w:val="right"/>
      </w:pPr>
    </w:p>
    <w:p w:rsidR="00850F16" w:rsidRDefault="00850F16" w:rsidP="00850F16">
      <w:pPr>
        <w:ind w:firstLine="426"/>
        <w:jc w:val="right"/>
      </w:pPr>
    </w:p>
    <w:p w:rsidR="00850F16" w:rsidRDefault="00850F16" w:rsidP="00850F16">
      <w:pPr>
        <w:ind w:firstLine="426"/>
        <w:jc w:val="right"/>
      </w:pPr>
    </w:p>
    <w:p w:rsidR="00850F16" w:rsidRDefault="00850F16" w:rsidP="00850F16">
      <w:pPr>
        <w:ind w:firstLine="426"/>
        <w:jc w:val="right"/>
      </w:pPr>
    </w:p>
    <w:p w:rsidR="00850F16" w:rsidRDefault="00850F16" w:rsidP="00850F16">
      <w:pPr>
        <w:ind w:firstLine="426"/>
        <w:jc w:val="right"/>
      </w:pPr>
    </w:p>
    <w:p w:rsidR="00850F16" w:rsidRDefault="00850F16" w:rsidP="00850F16">
      <w:pPr>
        <w:ind w:firstLine="426"/>
        <w:jc w:val="right"/>
      </w:pPr>
    </w:p>
    <w:p w:rsidR="00850F16" w:rsidRDefault="00850F16" w:rsidP="00850F16">
      <w:pPr>
        <w:ind w:firstLine="426"/>
        <w:jc w:val="right"/>
      </w:pPr>
    </w:p>
    <w:p w:rsidR="00850F16" w:rsidRDefault="00850F16" w:rsidP="00850F16">
      <w:pPr>
        <w:ind w:firstLine="426"/>
        <w:jc w:val="right"/>
      </w:pPr>
    </w:p>
    <w:p w:rsidR="00850F16" w:rsidRDefault="00850F16" w:rsidP="00850F16">
      <w:pPr>
        <w:ind w:firstLine="426"/>
        <w:jc w:val="right"/>
      </w:pPr>
    </w:p>
    <w:p w:rsidR="00850F16" w:rsidRDefault="00850F16" w:rsidP="00850F16">
      <w:pPr>
        <w:ind w:firstLine="426"/>
        <w:jc w:val="right"/>
      </w:pPr>
    </w:p>
    <w:p w:rsidR="00850F16" w:rsidRDefault="00850F16" w:rsidP="00850F16">
      <w:pPr>
        <w:ind w:firstLine="426"/>
        <w:jc w:val="right"/>
      </w:pPr>
    </w:p>
    <w:p w:rsidR="00850F16" w:rsidRDefault="00850F16" w:rsidP="00850F16">
      <w:pPr>
        <w:ind w:firstLine="426"/>
        <w:jc w:val="right"/>
      </w:pPr>
    </w:p>
    <w:p w:rsidR="00850F16" w:rsidRDefault="00850F16" w:rsidP="00850F16">
      <w:pPr>
        <w:ind w:firstLine="426"/>
        <w:jc w:val="right"/>
      </w:pPr>
    </w:p>
    <w:p w:rsidR="00850F16" w:rsidRDefault="00850F16" w:rsidP="00850F16">
      <w:pPr>
        <w:ind w:firstLine="426"/>
        <w:jc w:val="right"/>
      </w:pPr>
    </w:p>
    <w:p w:rsidR="00850F16" w:rsidRDefault="00850F16" w:rsidP="00850F16">
      <w:pPr>
        <w:ind w:firstLine="426"/>
        <w:jc w:val="right"/>
      </w:pPr>
    </w:p>
    <w:p w:rsidR="00850F16" w:rsidRDefault="00850F16" w:rsidP="00850F16">
      <w:pPr>
        <w:ind w:firstLine="426"/>
        <w:jc w:val="right"/>
      </w:pPr>
    </w:p>
    <w:p w:rsidR="00850F16" w:rsidRDefault="00850F16" w:rsidP="00850F16">
      <w:pPr>
        <w:ind w:firstLine="426"/>
        <w:jc w:val="right"/>
      </w:pPr>
    </w:p>
    <w:p w:rsidR="00850F16" w:rsidRDefault="00850F16" w:rsidP="00850F16">
      <w:pPr>
        <w:ind w:firstLine="426"/>
        <w:jc w:val="right"/>
      </w:pPr>
    </w:p>
    <w:p w:rsidR="00850F16" w:rsidRDefault="00850F16" w:rsidP="00850F16">
      <w:pPr>
        <w:ind w:firstLine="426"/>
        <w:jc w:val="right"/>
      </w:pPr>
    </w:p>
    <w:p w:rsidR="00850F16" w:rsidRDefault="00850F16" w:rsidP="00850F16">
      <w:pPr>
        <w:ind w:firstLine="426"/>
        <w:jc w:val="right"/>
      </w:pPr>
    </w:p>
    <w:p w:rsidR="00850F16" w:rsidRDefault="00850F16" w:rsidP="00850F16">
      <w:pPr>
        <w:ind w:firstLine="426"/>
        <w:jc w:val="right"/>
      </w:pPr>
    </w:p>
    <w:p w:rsidR="00850F16" w:rsidRDefault="00850F16" w:rsidP="00850F16">
      <w:pPr>
        <w:ind w:firstLine="426"/>
        <w:jc w:val="right"/>
      </w:pPr>
    </w:p>
    <w:p w:rsidR="00850F16" w:rsidRDefault="00850F16" w:rsidP="00850F16">
      <w:pPr>
        <w:ind w:firstLine="426"/>
        <w:jc w:val="right"/>
      </w:pPr>
    </w:p>
    <w:p w:rsidR="00850F16" w:rsidRDefault="00850F16" w:rsidP="00850F16">
      <w:pPr>
        <w:ind w:firstLine="426"/>
        <w:jc w:val="right"/>
      </w:pPr>
    </w:p>
    <w:p w:rsidR="00850F16" w:rsidRDefault="00850F16" w:rsidP="00850F16">
      <w:pPr>
        <w:ind w:firstLine="426"/>
        <w:jc w:val="right"/>
      </w:pPr>
    </w:p>
    <w:p w:rsidR="00850F16" w:rsidRDefault="00850F16" w:rsidP="00082002">
      <w:pPr>
        <w:pStyle w:val="31"/>
        <w:ind w:left="0"/>
      </w:pPr>
    </w:p>
    <w:p w:rsidR="00782F2F" w:rsidRDefault="00782F2F"/>
    <w:sectPr w:rsidR="00782F2F" w:rsidSect="00197714">
      <w:pgSz w:w="11906" w:h="16838"/>
      <w:pgMar w:top="851" w:right="851" w:bottom="709"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C1BAC"/>
    <w:multiLevelType w:val="hybridMultilevel"/>
    <w:tmpl w:val="F19C7A12"/>
    <w:lvl w:ilvl="0" w:tplc="5A0A8A9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030628F4"/>
    <w:multiLevelType w:val="hybridMultilevel"/>
    <w:tmpl w:val="37F63440"/>
    <w:lvl w:ilvl="0" w:tplc="350C735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49E41B2"/>
    <w:multiLevelType w:val="hybridMultilevel"/>
    <w:tmpl w:val="B6A46696"/>
    <w:lvl w:ilvl="0" w:tplc="79366E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5ED1781"/>
    <w:multiLevelType w:val="hybridMultilevel"/>
    <w:tmpl w:val="CB9A5A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9D06A61"/>
    <w:multiLevelType w:val="hybridMultilevel"/>
    <w:tmpl w:val="E2F8D414"/>
    <w:lvl w:ilvl="0" w:tplc="FBC68C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C1F140C"/>
    <w:multiLevelType w:val="hybridMultilevel"/>
    <w:tmpl w:val="3CA03ED4"/>
    <w:lvl w:ilvl="0" w:tplc="474A3B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EFC742F"/>
    <w:multiLevelType w:val="multilevel"/>
    <w:tmpl w:val="65B2D724"/>
    <w:lvl w:ilvl="0">
      <w:start w:val="1"/>
      <w:numFmt w:val="decimal"/>
      <w:lvlText w:val="%1."/>
      <w:lvlJc w:val="left"/>
      <w:pPr>
        <w:ind w:left="987" w:hanging="420"/>
      </w:pPr>
      <w:rPr>
        <w:rFonts w:hint="default"/>
      </w:rPr>
    </w:lvl>
    <w:lvl w:ilvl="1">
      <w:start w:val="1"/>
      <w:numFmt w:val="decimal"/>
      <w:isLgl/>
      <w:lvlText w:val="%1.%2"/>
      <w:lvlJc w:val="left"/>
      <w:pPr>
        <w:ind w:left="1347" w:hanging="360"/>
      </w:pPr>
      <w:rPr>
        <w:rFonts w:hint="default"/>
      </w:rPr>
    </w:lvl>
    <w:lvl w:ilvl="2">
      <w:start w:val="1"/>
      <w:numFmt w:val="decimal"/>
      <w:isLgl/>
      <w:lvlText w:val="%1.%2.%3"/>
      <w:lvlJc w:val="left"/>
      <w:pPr>
        <w:ind w:left="2127" w:hanging="720"/>
      </w:pPr>
      <w:rPr>
        <w:rFonts w:hint="default"/>
      </w:rPr>
    </w:lvl>
    <w:lvl w:ilvl="3">
      <w:start w:val="1"/>
      <w:numFmt w:val="decimal"/>
      <w:isLgl/>
      <w:lvlText w:val="%1.%2.%3.%4"/>
      <w:lvlJc w:val="left"/>
      <w:pPr>
        <w:ind w:left="2547" w:hanging="720"/>
      </w:pPr>
      <w:rPr>
        <w:rFonts w:hint="default"/>
      </w:rPr>
    </w:lvl>
    <w:lvl w:ilvl="4">
      <w:start w:val="1"/>
      <w:numFmt w:val="decimal"/>
      <w:isLgl/>
      <w:lvlText w:val="%1.%2.%3.%4.%5"/>
      <w:lvlJc w:val="left"/>
      <w:pPr>
        <w:ind w:left="3327" w:hanging="1080"/>
      </w:pPr>
      <w:rPr>
        <w:rFonts w:hint="default"/>
      </w:rPr>
    </w:lvl>
    <w:lvl w:ilvl="5">
      <w:start w:val="1"/>
      <w:numFmt w:val="decimal"/>
      <w:isLgl/>
      <w:lvlText w:val="%1.%2.%3.%4.%5.%6"/>
      <w:lvlJc w:val="left"/>
      <w:pPr>
        <w:ind w:left="3747" w:hanging="108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4947" w:hanging="1440"/>
      </w:pPr>
      <w:rPr>
        <w:rFonts w:hint="default"/>
      </w:rPr>
    </w:lvl>
    <w:lvl w:ilvl="8">
      <w:start w:val="1"/>
      <w:numFmt w:val="decimal"/>
      <w:isLgl/>
      <w:lvlText w:val="%1.%2.%3.%4.%5.%6.%7.%8.%9"/>
      <w:lvlJc w:val="left"/>
      <w:pPr>
        <w:ind w:left="5727" w:hanging="1800"/>
      </w:pPr>
      <w:rPr>
        <w:rFonts w:hint="default"/>
      </w:rPr>
    </w:lvl>
  </w:abstractNum>
  <w:abstractNum w:abstractNumId="7" w15:restartNumberingAfterBreak="0">
    <w:nsid w:val="25C47F63"/>
    <w:multiLevelType w:val="multilevel"/>
    <w:tmpl w:val="8466C9D8"/>
    <w:lvl w:ilvl="0">
      <w:start w:val="1"/>
      <w:numFmt w:val="decimal"/>
      <w:lvlText w:val="%1"/>
      <w:lvlJc w:val="left"/>
      <w:pPr>
        <w:ind w:left="360" w:hanging="360"/>
      </w:pPr>
      <w:rPr>
        <w:rFonts w:hint="default"/>
      </w:rPr>
    </w:lvl>
    <w:lvl w:ilvl="1">
      <w:start w:val="3"/>
      <w:numFmt w:val="decimal"/>
      <w:lvlText w:val="%1.%2"/>
      <w:lvlJc w:val="left"/>
      <w:pPr>
        <w:ind w:left="1707" w:hanging="360"/>
      </w:pPr>
      <w:rPr>
        <w:rFonts w:hint="default"/>
      </w:rPr>
    </w:lvl>
    <w:lvl w:ilvl="2">
      <w:start w:val="1"/>
      <w:numFmt w:val="decimal"/>
      <w:lvlText w:val="%1.%2.%3"/>
      <w:lvlJc w:val="left"/>
      <w:pPr>
        <w:ind w:left="3414" w:hanging="720"/>
      </w:pPr>
      <w:rPr>
        <w:rFonts w:hint="default"/>
      </w:rPr>
    </w:lvl>
    <w:lvl w:ilvl="3">
      <w:start w:val="1"/>
      <w:numFmt w:val="decimal"/>
      <w:lvlText w:val="%1.%2.%3.%4"/>
      <w:lvlJc w:val="left"/>
      <w:pPr>
        <w:ind w:left="4761" w:hanging="72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8" w15:restartNumberingAfterBreak="0">
    <w:nsid w:val="2B51079A"/>
    <w:multiLevelType w:val="hybridMultilevel"/>
    <w:tmpl w:val="E72AF616"/>
    <w:lvl w:ilvl="0" w:tplc="DA44F2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CB84792"/>
    <w:multiLevelType w:val="hybridMultilevel"/>
    <w:tmpl w:val="FECC5AAA"/>
    <w:lvl w:ilvl="0" w:tplc="99AA96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F7D7F99"/>
    <w:multiLevelType w:val="hybridMultilevel"/>
    <w:tmpl w:val="CC66F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B54FDD"/>
    <w:multiLevelType w:val="hybridMultilevel"/>
    <w:tmpl w:val="7BD06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E43814"/>
    <w:multiLevelType w:val="multilevel"/>
    <w:tmpl w:val="65B2D724"/>
    <w:lvl w:ilvl="0">
      <w:start w:val="1"/>
      <w:numFmt w:val="decimal"/>
      <w:lvlText w:val="%1."/>
      <w:lvlJc w:val="left"/>
      <w:pPr>
        <w:ind w:left="987" w:hanging="420"/>
      </w:pPr>
      <w:rPr>
        <w:rFonts w:hint="default"/>
      </w:rPr>
    </w:lvl>
    <w:lvl w:ilvl="1">
      <w:start w:val="1"/>
      <w:numFmt w:val="decimal"/>
      <w:isLgl/>
      <w:lvlText w:val="%1.%2"/>
      <w:lvlJc w:val="left"/>
      <w:pPr>
        <w:ind w:left="1347" w:hanging="360"/>
      </w:pPr>
      <w:rPr>
        <w:rFonts w:hint="default"/>
      </w:rPr>
    </w:lvl>
    <w:lvl w:ilvl="2">
      <w:start w:val="1"/>
      <w:numFmt w:val="decimal"/>
      <w:isLgl/>
      <w:lvlText w:val="%1.%2.%3"/>
      <w:lvlJc w:val="left"/>
      <w:pPr>
        <w:ind w:left="2127" w:hanging="720"/>
      </w:pPr>
      <w:rPr>
        <w:rFonts w:hint="default"/>
      </w:rPr>
    </w:lvl>
    <w:lvl w:ilvl="3">
      <w:start w:val="1"/>
      <w:numFmt w:val="decimal"/>
      <w:isLgl/>
      <w:lvlText w:val="%1.%2.%3.%4"/>
      <w:lvlJc w:val="left"/>
      <w:pPr>
        <w:ind w:left="2547" w:hanging="720"/>
      </w:pPr>
      <w:rPr>
        <w:rFonts w:hint="default"/>
      </w:rPr>
    </w:lvl>
    <w:lvl w:ilvl="4">
      <w:start w:val="1"/>
      <w:numFmt w:val="decimal"/>
      <w:isLgl/>
      <w:lvlText w:val="%1.%2.%3.%4.%5"/>
      <w:lvlJc w:val="left"/>
      <w:pPr>
        <w:ind w:left="3327" w:hanging="1080"/>
      </w:pPr>
      <w:rPr>
        <w:rFonts w:hint="default"/>
      </w:rPr>
    </w:lvl>
    <w:lvl w:ilvl="5">
      <w:start w:val="1"/>
      <w:numFmt w:val="decimal"/>
      <w:isLgl/>
      <w:lvlText w:val="%1.%2.%3.%4.%5.%6"/>
      <w:lvlJc w:val="left"/>
      <w:pPr>
        <w:ind w:left="3747" w:hanging="108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4947" w:hanging="1440"/>
      </w:pPr>
      <w:rPr>
        <w:rFonts w:hint="default"/>
      </w:rPr>
    </w:lvl>
    <w:lvl w:ilvl="8">
      <w:start w:val="1"/>
      <w:numFmt w:val="decimal"/>
      <w:isLgl/>
      <w:lvlText w:val="%1.%2.%3.%4.%5.%6.%7.%8.%9"/>
      <w:lvlJc w:val="left"/>
      <w:pPr>
        <w:ind w:left="5727" w:hanging="1800"/>
      </w:pPr>
      <w:rPr>
        <w:rFonts w:hint="default"/>
      </w:rPr>
    </w:lvl>
  </w:abstractNum>
  <w:abstractNum w:abstractNumId="13" w15:restartNumberingAfterBreak="0">
    <w:nsid w:val="608773D8"/>
    <w:multiLevelType w:val="hybridMultilevel"/>
    <w:tmpl w:val="79DEA750"/>
    <w:lvl w:ilvl="0" w:tplc="8A0EBA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618D3CB5"/>
    <w:multiLevelType w:val="multilevel"/>
    <w:tmpl w:val="7496424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3"/>
  </w:num>
  <w:num w:numId="2">
    <w:abstractNumId w:val="8"/>
  </w:num>
  <w:num w:numId="3">
    <w:abstractNumId w:val="4"/>
  </w:num>
  <w:num w:numId="4">
    <w:abstractNumId w:val="13"/>
  </w:num>
  <w:num w:numId="5">
    <w:abstractNumId w:val="10"/>
  </w:num>
  <w:num w:numId="6">
    <w:abstractNumId w:val="0"/>
  </w:num>
  <w:num w:numId="7">
    <w:abstractNumId w:val="11"/>
  </w:num>
  <w:num w:numId="8">
    <w:abstractNumId w:val="5"/>
  </w:num>
  <w:num w:numId="9">
    <w:abstractNumId w:val="14"/>
  </w:num>
  <w:num w:numId="10">
    <w:abstractNumId w:val="2"/>
  </w:num>
  <w:num w:numId="11">
    <w:abstractNumId w:val="1"/>
  </w:num>
  <w:num w:numId="12">
    <w:abstractNumId w:val="9"/>
  </w:num>
  <w:num w:numId="13">
    <w:abstractNumId w:val="6"/>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F16"/>
    <w:rsid w:val="00082002"/>
    <w:rsid w:val="00197714"/>
    <w:rsid w:val="002367FD"/>
    <w:rsid w:val="002A0435"/>
    <w:rsid w:val="00492925"/>
    <w:rsid w:val="00533802"/>
    <w:rsid w:val="005B0A16"/>
    <w:rsid w:val="00782F2F"/>
    <w:rsid w:val="00850F16"/>
    <w:rsid w:val="00953A33"/>
    <w:rsid w:val="009F3D9C"/>
    <w:rsid w:val="00BA6125"/>
    <w:rsid w:val="00BC278C"/>
    <w:rsid w:val="00C47635"/>
    <w:rsid w:val="00CC0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C1F264-A872-45D3-98CB-BC013DBD1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F1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50F1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50F16"/>
    <w:pPr>
      <w:keepNext/>
      <w:outlineLvl w:val="1"/>
    </w:pPr>
    <w:rPr>
      <w:sz w:val="28"/>
      <w:szCs w:val="20"/>
    </w:rPr>
  </w:style>
  <w:style w:type="paragraph" w:styleId="3">
    <w:name w:val="heading 3"/>
    <w:basedOn w:val="a"/>
    <w:next w:val="a"/>
    <w:link w:val="30"/>
    <w:qFormat/>
    <w:rsid w:val="00850F16"/>
    <w:pPr>
      <w:keepNext/>
      <w:jc w:val="center"/>
      <w:outlineLvl w:val="2"/>
    </w:pPr>
    <w:rPr>
      <w:b/>
      <w:sz w:val="36"/>
      <w:szCs w:val="20"/>
    </w:rPr>
  </w:style>
  <w:style w:type="paragraph" w:styleId="6">
    <w:name w:val="heading 6"/>
    <w:basedOn w:val="a"/>
    <w:next w:val="a"/>
    <w:link w:val="60"/>
    <w:qFormat/>
    <w:rsid w:val="00850F16"/>
    <w:pPr>
      <w:keepNext/>
      <w:jc w:val="center"/>
      <w:outlineLvl w:val="5"/>
    </w:pPr>
    <w:rPr>
      <w:b/>
      <w:bCs/>
      <w:szCs w:val="20"/>
    </w:rPr>
  </w:style>
  <w:style w:type="paragraph" w:styleId="7">
    <w:name w:val="heading 7"/>
    <w:basedOn w:val="a"/>
    <w:next w:val="a"/>
    <w:link w:val="70"/>
    <w:qFormat/>
    <w:rsid w:val="00850F16"/>
    <w:pPr>
      <w:keepNext/>
      <w:jc w:val="center"/>
      <w:outlineLvl w:val="6"/>
    </w:pPr>
    <w:rPr>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0F16"/>
    <w:rPr>
      <w:rFonts w:ascii="Arial" w:eastAsia="Times New Roman" w:hAnsi="Arial" w:cs="Arial"/>
      <w:b/>
      <w:bCs/>
      <w:kern w:val="32"/>
      <w:sz w:val="32"/>
      <w:szCs w:val="32"/>
      <w:lang w:eastAsia="ru-RU"/>
    </w:rPr>
  </w:style>
  <w:style w:type="character" w:customStyle="1" w:styleId="20">
    <w:name w:val="Заголовок 2 Знак"/>
    <w:basedOn w:val="a0"/>
    <w:link w:val="2"/>
    <w:rsid w:val="00850F16"/>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850F16"/>
    <w:rPr>
      <w:rFonts w:ascii="Times New Roman" w:eastAsia="Times New Roman" w:hAnsi="Times New Roman" w:cs="Times New Roman"/>
      <w:b/>
      <w:sz w:val="36"/>
      <w:szCs w:val="20"/>
      <w:lang w:eastAsia="ru-RU"/>
    </w:rPr>
  </w:style>
  <w:style w:type="character" w:customStyle="1" w:styleId="60">
    <w:name w:val="Заголовок 6 Знак"/>
    <w:basedOn w:val="a0"/>
    <w:link w:val="6"/>
    <w:rsid w:val="00850F16"/>
    <w:rPr>
      <w:rFonts w:ascii="Times New Roman" w:eastAsia="Times New Roman" w:hAnsi="Times New Roman" w:cs="Times New Roman"/>
      <w:b/>
      <w:bCs/>
      <w:sz w:val="24"/>
      <w:szCs w:val="20"/>
      <w:lang w:eastAsia="ru-RU"/>
    </w:rPr>
  </w:style>
  <w:style w:type="character" w:customStyle="1" w:styleId="70">
    <w:name w:val="Заголовок 7 Знак"/>
    <w:basedOn w:val="a0"/>
    <w:link w:val="7"/>
    <w:rsid w:val="00850F16"/>
    <w:rPr>
      <w:rFonts w:ascii="Times New Roman" w:eastAsia="Times New Roman" w:hAnsi="Times New Roman" w:cs="Times New Roman"/>
      <w:b/>
      <w:i/>
      <w:sz w:val="28"/>
      <w:szCs w:val="20"/>
      <w:lang w:eastAsia="ru-RU"/>
    </w:rPr>
  </w:style>
  <w:style w:type="paragraph" w:styleId="21">
    <w:name w:val="Body Text 2"/>
    <w:basedOn w:val="a"/>
    <w:link w:val="22"/>
    <w:uiPriority w:val="99"/>
    <w:rsid w:val="00850F16"/>
    <w:pPr>
      <w:widowControl w:val="0"/>
      <w:shd w:val="clear" w:color="auto" w:fill="FFFFFF"/>
      <w:autoSpaceDE w:val="0"/>
      <w:autoSpaceDN w:val="0"/>
      <w:adjustRightInd w:val="0"/>
      <w:spacing w:before="372"/>
      <w:ind w:left="1418" w:firstLine="22"/>
    </w:pPr>
    <w:rPr>
      <w:b/>
      <w:bCs/>
      <w:color w:val="000000"/>
      <w:spacing w:val="-1"/>
      <w:sz w:val="32"/>
      <w:szCs w:val="32"/>
    </w:rPr>
  </w:style>
  <w:style w:type="character" w:customStyle="1" w:styleId="22">
    <w:name w:val="Основной текст 2 Знак"/>
    <w:basedOn w:val="a0"/>
    <w:link w:val="21"/>
    <w:uiPriority w:val="99"/>
    <w:rsid w:val="00850F16"/>
    <w:rPr>
      <w:rFonts w:ascii="Times New Roman" w:eastAsia="Times New Roman" w:hAnsi="Times New Roman" w:cs="Times New Roman"/>
      <w:b/>
      <w:bCs/>
      <w:color w:val="000000"/>
      <w:spacing w:val="-1"/>
      <w:sz w:val="32"/>
      <w:szCs w:val="32"/>
      <w:shd w:val="clear" w:color="auto" w:fill="FFFFFF"/>
      <w:lang w:eastAsia="ru-RU"/>
    </w:rPr>
  </w:style>
  <w:style w:type="paragraph" w:styleId="a3">
    <w:name w:val="caption"/>
    <w:basedOn w:val="a"/>
    <w:next w:val="a"/>
    <w:unhideWhenUsed/>
    <w:qFormat/>
    <w:rsid w:val="00850F16"/>
    <w:rPr>
      <w:b/>
      <w:bCs/>
      <w:sz w:val="20"/>
      <w:szCs w:val="20"/>
    </w:rPr>
  </w:style>
  <w:style w:type="paragraph" w:styleId="a4">
    <w:name w:val="Normal (Web)"/>
    <w:basedOn w:val="a"/>
    <w:rsid w:val="00850F16"/>
    <w:pPr>
      <w:spacing w:before="26" w:after="26"/>
    </w:pPr>
    <w:rPr>
      <w:rFonts w:ascii="Arial" w:hAnsi="Arial" w:cs="Arial"/>
      <w:color w:val="332E2D"/>
      <w:spacing w:val="2"/>
    </w:rPr>
  </w:style>
  <w:style w:type="character" w:customStyle="1" w:styleId="a5">
    <w:name w:val="Гипертекстовая ссылка"/>
    <w:uiPriority w:val="99"/>
    <w:rsid w:val="00850F16"/>
    <w:rPr>
      <w:rFonts w:cs="Times New Roman"/>
      <w:b/>
      <w:color w:val="106BBE"/>
    </w:rPr>
  </w:style>
  <w:style w:type="paragraph" w:customStyle="1" w:styleId="a6">
    <w:name w:val="Комментарий"/>
    <w:basedOn w:val="a"/>
    <w:next w:val="a"/>
    <w:uiPriority w:val="99"/>
    <w:rsid w:val="00850F16"/>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7">
    <w:name w:val="Таблицы (моноширинный)"/>
    <w:basedOn w:val="a"/>
    <w:next w:val="a"/>
    <w:uiPriority w:val="99"/>
    <w:rsid w:val="00850F16"/>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850F1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8">
    <w:name w:val="Сравнение редакций. Добавленный фрагмент"/>
    <w:uiPriority w:val="99"/>
    <w:rsid w:val="00850F16"/>
    <w:rPr>
      <w:color w:val="000000"/>
      <w:shd w:val="clear" w:color="auto" w:fill="C1D7FF"/>
    </w:rPr>
  </w:style>
  <w:style w:type="paragraph" w:styleId="a9">
    <w:name w:val="Balloon Text"/>
    <w:basedOn w:val="a"/>
    <w:link w:val="aa"/>
    <w:rsid w:val="00850F16"/>
    <w:rPr>
      <w:rFonts w:ascii="Segoe UI" w:hAnsi="Segoe UI" w:cs="Segoe UI"/>
      <w:sz w:val="18"/>
      <w:szCs w:val="18"/>
    </w:rPr>
  </w:style>
  <w:style w:type="character" w:customStyle="1" w:styleId="aa">
    <w:name w:val="Текст выноски Знак"/>
    <w:basedOn w:val="a0"/>
    <w:link w:val="a9"/>
    <w:rsid w:val="00850F16"/>
    <w:rPr>
      <w:rFonts w:ascii="Segoe UI" w:eastAsia="Times New Roman" w:hAnsi="Segoe UI" w:cs="Segoe UI"/>
      <w:sz w:val="18"/>
      <w:szCs w:val="18"/>
      <w:lang w:eastAsia="ru-RU"/>
    </w:rPr>
  </w:style>
  <w:style w:type="paragraph" w:styleId="31">
    <w:name w:val="Body Text Indent 3"/>
    <w:basedOn w:val="a"/>
    <w:link w:val="32"/>
    <w:rsid w:val="00850F16"/>
    <w:pPr>
      <w:spacing w:after="120"/>
      <w:ind w:left="283"/>
    </w:pPr>
    <w:rPr>
      <w:sz w:val="16"/>
      <w:szCs w:val="16"/>
    </w:rPr>
  </w:style>
  <w:style w:type="character" w:customStyle="1" w:styleId="32">
    <w:name w:val="Основной текст с отступом 3 Знак"/>
    <w:basedOn w:val="a0"/>
    <w:link w:val="31"/>
    <w:rsid w:val="00850F16"/>
    <w:rPr>
      <w:rFonts w:ascii="Times New Roman" w:eastAsia="Times New Roman" w:hAnsi="Times New Roman" w:cs="Times New Roman"/>
      <w:sz w:val="16"/>
      <w:szCs w:val="16"/>
      <w:lang w:eastAsia="ru-RU"/>
    </w:rPr>
  </w:style>
  <w:style w:type="character" w:customStyle="1" w:styleId="ab">
    <w:name w:val="Цветовое выделение"/>
    <w:uiPriority w:val="99"/>
    <w:rsid w:val="00850F16"/>
    <w:rPr>
      <w:b/>
      <w:bCs/>
      <w:color w:val="26282F"/>
    </w:rPr>
  </w:style>
  <w:style w:type="paragraph" w:customStyle="1" w:styleId="ac">
    <w:name w:val="Нормальный (таблица)"/>
    <w:basedOn w:val="a"/>
    <w:next w:val="a"/>
    <w:uiPriority w:val="99"/>
    <w:rsid w:val="00850F16"/>
    <w:pPr>
      <w:widowControl w:val="0"/>
      <w:autoSpaceDE w:val="0"/>
      <w:autoSpaceDN w:val="0"/>
      <w:adjustRightInd w:val="0"/>
      <w:jc w:val="both"/>
    </w:pPr>
    <w:rPr>
      <w:rFonts w:ascii="Arial" w:hAnsi="Arial" w:cs="Arial"/>
    </w:rPr>
  </w:style>
  <w:style w:type="paragraph" w:customStyle="1" w:styleId="ad">
    <w:name w:val="Прижатый влево"/>
    <w:basedOn w:val="a"/>
    <w:next w:val="a"/>
    <w:uiPriority w:val="99"/>
    <w:rsid w:val="00850F16"/>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080093.0" TargetMode="External"/><Relationship Id="rId18" Type="http://schemas.openxmlformats.org/officeDocument/2006/relationships/hyperlink" Target="garantF1://43967196.0" TargetMode="External"/><Relationship Id="rId26" Type="http://schemas.openxmlformats.org/officeDocument/2006/relationships/hyperlink" Target="garantF1://12025268.96" TargetMode="External"/><Relationship Id="rId39" Type="http://schemas.openxmlformats.org/officeDocument/2006/relationships/hyperlink" Target="garantF1://12022317.0" TargetMode="External"/><Relationship Id="rId3" Type="http://schemas.openxmlformats.org/officeDocument/2006/relationships/settings" Target="settings.xml"/><Relationship Id="rId21" Type="http://schemas.openxmlformats.org/officeDocument/2006/relationships/hyperlink" Target="garantF1://8125.0" TargetMode="External"/><Relationship Id="rId34" Type="http://schemas.openxmlformats.org/officeDocument/2006/relationships/hyperlink" Target="garantF1://71314220.23" TargetMode="External"/><Relationship Id="rId42" Type="http://schemas.openxmlformats.org/officeDocument/2006/relationships/hyperlink" Target="garantF1://93459.0" TargetMode="External"/><Relationship Id="rId47" Type="http://schemas.openxmlformats.org/officeDocument/2006/relationships/hyperlink" Target="garantF1://91912.0" TargetMode="External"/><Relationship Id="rId50" Type="http://schemas.openxmlformats.org/officeDocument/2006/relationships/hyperlink" Target="garantF1://93507.0" TargetMode="External"/><Relationship Id="rId7" Type="http://schemas.openxmlformats.org/officeDocument/2006/relationships/hyperlink" Target="garantF1://57307515.0" TargetMode="External"/><Relationship Id="rId12" Type="http://schemas.openxmlformats.org/officeDocument/2006/relationships/hyperlink" Target="garantF1://43966670.6000" TargetMode="External"/><Relationship Id="rId17" Type="http://schemas.openxmlformats.org/officeDocument/2006/relationships/hyperlink" Target="garantF1://43967196.9991" TargetMode="External"/><Relationship Id="rId25" Type="http://schemas.openxmlformats.org/officeDocument/2006/relationships/hyperlink" Target="garantF1://12025268.151" TargetMode="External"/><Relationship Id="rId33" Type="http://schemas.openxmlformats.org/officeDocument/2006/relationships/hyperlink" Target="garantF1://70778632.1000" TargetMode="External"/><Relationship Id="rId38" Type="http://schemas.openxmlformats.org/officeDocument/2006/relationships/hyperlink" Target="garantF1://70778632.40" TargetMode="External"/><Relationship Id="rId46" Type="http://schemas.openxmlformats.org/officeDocument/2006/relationships/hyperlink" Target="garantF1://91912.0" TargetMode="External"/><Relationship Id="rId2" Type="http://schemas.openxmlformats.org/officeDocument/2006/relationships/styles" Target="styles.xml"/><Relationship Id="rId16" Type="http://schemas.openxmlformats.org/officeDocument/2006/relationships/hyperlink" Target="garantF1://12058040.0" TargetMode="External"/><Relationship Id="rId20" Type="http://schemas.openxmlformats.org/officeDocument/2006/relationships/hyperlink" Target="garantF1://12025268.147" TargetMode="External"/><Relationship Id="rId29" Type="http://schemas.openxmlformats.org/officeDocument/2006/relationships/hyperlink" Target="garantF1://12025268.152" TargetMode="External"/><Relationship Id="rId41" Type="http://schemas.openxmlformats.org/officeDocument/2006/relationships/hyperlink" Target="garantF1://93459.0" TargetMode="External"/><Relationship Id="rId1" Type="http://schemas.openxmlformats.org/officeDocument/2006/relationships/numbering" Target="numbering.xml"/><Relationship Id="rId6" Type="http://schemas.openxmlformats.org/officeDocument/2006/relationships/hyperlink" Target="garantF1://8186.0" TargetMode="External"/><Relationship Id="rId11" Type="http://schemas.openxmlformats.org/officeDocument/2006/relationships/hyperlink" Target="garantF1://70259584.0" TargetMode="External"/><Relationship Id="rId24" Type="http://schemas.openxmlformats.org/officeDocument/2006/relationships/hyperlink" Target="garantF1://12025268.602" TargetMode="External"/><Relationship Id="rId32" Type="http://schemas.openxmlformats.org/officeDocument/2006/relationships/hyperlink" Target="garantF1://12049402.0" TargetMode="External"/><Relationship Id="rId37" Type="http://schemas.openxmlformats.org/officeDocument/2006/relationships/hyperlink" Target="garantF1://12069888.0" TargetMode="External"/><Relationship Id="rId40" Type="http://schemas.openxmlformats.org/officeDocument/2006/relationships/hyperlink" Target="garantF1://93459.0" TargetMode="External"/><Relationship Id="rId45" Type="http://schemas.openxmlformats.org/officeDocument/2006/relationships/hyperlink" Target="garantF1://93459.0" TargetMode="External"/><Relationship Id="rId5" Type="http://schemas.openxmlformats.org/officeDocument/2006/relationships/hyperlink" Target="garantF1://12025268.144" TargetMode="External"/><Relationship Id="rId15" Type="http://schemas.openxmlformats.org/officeDocument/2006/relationships/hyperlink" Target="garantF1://12058040.1000" TargetMode="External"/><Relationship Id="rId23" Type="http://schemas.openxmlformats.org/officeDocument/2006/relationships/hyperlink" Target="garantF1://12025268.317" TargetMode="External"/><Relationship Id="rId28" Type="http://schemas.openxmlformats.org/officeDocument/2006/relationships/hyperlink" Target="garantF1://12025268.99" TargetMode="External"/><Relationship Id="rId36" Type="http://schemas.openxmlformats.org/officeDocument/2006/relationships/hyperlink" Target="garantF1://12069888.1000" TargetMode="External"/><Relationship Id="rId49" Type="http://schemas.openxmlformats.org/officeDocument/2006/relationships/hyperlink" Target="garantF1://93507.0" TargetMode="External"/><Relationship Id="rId10" Type="http://schemas.openxmlformats.org/officeDocument/2006/relationships/hyperlink" Target="garantF1://70259584.1000" TargetMode="External"/><Relationship Id="rId19" Type="http://schemas.openxmlformats.org/officeDocument/2006/relationships/hyperlink" Target="garantF1://12025268.148" TargetMode="External"/><Relationship Id="rId31" Type="http://schemas.openxmlformats.org/officeDocument/2006/relationships/hyperlink" Target="garantF1://12025268.153" TargetMode="External"/><Relationship Id="rId44" Type="http://schemas.openxmlformats.org/officeDocument/2006/relationships/hyperlink" Target="garantF1://93459.0"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70169234.0" TargetMode="External"/><Relationship Id="rId14" Type="http://schemas.openxmlformats.org/officeDocument/2006/relationships/hyperlink" Target="garantF1://12025268.0" TargetMode="External"/><Relationship Id="rId22" Type="http://schemas.openxmlformats.org/officeDocument/2006/relationships/hyperlink" Target="garantF1://12025268.316" TargetMode="External"/><Relationship Id="rId27" Type="http://schemas.openxmlformats.org/officeDocument/2006/relationships/hyperlink" Target="garantF1://12025268.154" TargetMode="External"/><Relationship Id="rId30" Type="http://schemas.openxmlformats.org/officeDocument/2006/relationships/hyperlink" Target="garantF1://12025268.113" TargetMode="External"/><Relationship Id="rId35" Type="http://schemas.openxmlformats.org/officeDocument/2006/relationships/hyperlink" Target="garantF1://12025268.333" TargetMode="External"/><Relationship Id="rId43" Type="http://schemas.openxmlformats.org/officeDocument/2006/relationships/hyperlink" Target="garantF1://93459.0" TargetMode="External"/><Relationship Id="rId48" Type="http://schemas.openxmlformats.org/officeDocument/2006/relationships/hyperlink" Target="garantF1://91912.0" TargetMode="External"/><Relationship Id="rId8" Type="http://schemas.openxmlformats.org/officeDocument/2006/relationships/hyperlink" Target="garantF1://70169234.48"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11269</Words>
  <Characters>64237</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SOTA</dc:creator>
  <cp:keywords/>
  <dc:description/>
  <cp:lastModifiedBy>SOTA</cp:lastModifiedBy>
  <cp:revision>15</cp:revision>
  <dcterms:created xsi:type="dcterms:W3CDTF">2018-01-26T04:09:00Z</dcterms:created>
  <dcterms:modified xsi:type="dcterms:W3CDTF">2018-02-22T07:04:00Z</dcterms:modified>
</cp:coreProperties>
</file>